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788A" w14:textId="77777777" w:rsidR="0006496F" w:rsidRPr="00E2624B" w:rsidRDefault="0006496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499FD82" w14:textId="3F54FF9A" w:rsidR="00D41353" w:rsidRPr="00E2624B" w:rsidRDefault="00F754ED" w:rsidP="00C5741F">
      <w:pPr>
        <w:keepNext/>
        <w:spacing w:line="276" w:lineRule="auto"/>
        <w:jc w:val="both"/>
        <w:rPr>
          <w:rFonts w:ascii="Arial" w:hAnsi="Arial" w:cs="Arial"/>
          <w:sz w:val="28"/>
          <w:szCs w:val="28"/>
          <w:lang w:val="pl-PL"/>
        </w:rPr>
      </w:pPr>
      <w:r w:rsidRPr="00E2624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97050DA" wp14:editId="44DA981B">
                <wp:simplePos x="0" y="0"/>
                <wp:positionH relativeFrom="column">
                  <wp:posOffset>6350</wp:posOffset>
                </wp:positionH>
                <wp:positionV relativeFrom="paragraph">
                  <wp:posOffset>-9525</wp:posOffset>
                </wp:positionV>
                <wp:extent cx="5816600" cy="1270"/>
                <wp:effectExtent l="0" t="0" r="3683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80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56E15" id="Łącznik prostoliniowy 2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pt,-.75pt" to="458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lCygEAAM8DAAAOAAAAZHJzL2Uyb0RvYy54bWysU81u2zAMvg/YOwi6L3YytMiMOD206C7D&#10;FuznARRZioVJoiBqcbzbDnuz7b1GyYk7bKcWvcgWye8jP5La3JycZUcV0YBv+XJRc6a8hM74Q8u/&#10;fL5/teYMk/CdsOBVy0eF/Gb78sVmCI1aQQ+2U5ERicdmCC3vUwpNVaHslRO4gKA8OTVEJxJd46Hq&#10;ohiI3dlqVdfX1QCxCxGkQiTr3eTk28KvtZLpg9aoErMtp9pSOWM59/msthvRHKIIvZHnMsQTqnDC&#10;eEo6U92JJNi3aP6jckZGQNBpIcFVoLWRqmggNcv6HzWfehFU0ULNwTC3CZ+PVr4/7iIzHc2OMy8c&#10;jej3j18/5XdvvjLqKyawxhsYRrbKzRoCNoS59bt4vmHYxaz8pKPLX9LETqXB49xgdUpMkvFqvbxa&#10;1zQHefFVD8AQMb1V4Cgt0pwobdYuGnF8h4mSUeglJJutZ0PL37y+rkuUh3tj7RRmPUXnSqfayl8a&#10;rZpgH5UmwaXEbEAZD/tbG9m0FbS2VN9lNyin9QTIgZr4H4k9QzJalWV8JH4Glfzg04x3xkPMA5l0&#10;Tuqy0D10Y5lNcdDWlMadNzyv5d/3An94h9s/AAAA//8DAFBLAwQUAAYACAAAACEA8k0RB9wAAAAH&#10;AQAADwAAAGRycy9kb3ducmV2LnhtbEyPQUvDQBCF74L/YRnBW7uJYtWYTamCiEgpqaLXaXaaRLOz&#10;Ibtt03/v9KTH997w5nv5fHSd2tMQWs8G0mkCirjytuXawMf78+QOVIjIFjvPZOBIAebF+VmOmfUH&#10;Lmm/jrWSEg4ZGmhi7DOtQ9WQwzD1PbFkWz84jCKHWtsBD1LuOn2VJDPtsGX50GBPTw1VP+udM/Dt&#10;l4+rNt2+kS8/F6+rEo8vXzNjLi/GxQOoSGP8O4YTvqBDIUwbv2MbVCdalkQDk/QGlMT36a0Ym5Nx&#10;DbrI9X/+4hcAAP//AwBQSwECLQAUAAYACAAAACEAtoM4kv4AAADhAQAAEwAAAAAAAAAAAAAAAAAA&#10;AAAAW0NvbnRlbnRfVHlwZXNdLnhtbFBLAQItABQABgAIAAAAIQA4/SH/1gAAAJQBAAALAAAAAAAA&#10;AAAAAAAAAC8BAABfcmVscy8ucmVsc1BLAQItABQABgAIAAAAIQABP9lCygEAAM8DAAAOAAAAAAAA&#10;AAAAAAAAAC4CAABkcnMvZTJvRG9jLnhtbFBLAQItABQABgAIAAAAIQDyTREH3AAAAAcBAAAPAAAA&#10;AAAAAAAAAAAAACQEAABkcnMvZG93bnJldi54bWxQSwUGAAAAAAQABADzAAAALQUAAAAA&#10;" stroked="f" strokeweight=".26mm"/>
            </w:pict>
          </mc:Fallback>
        </mc:AlternateContent>
      </w:r>
      <w:r w:rsidRPr="00E2624B">
        <w:rPr>
          <w:rFonts w:ascii="Arial" w:hAnsi="Arial" w:cs="Arial"/>
          <w:sz w:val="28"/>
          <w:szCs w:val="28"/>
          <w:lang w:val="pl-PL"/>
        </w:rPr>
        <w:t>Informacja prasowa</w:t>
      </w:r>
    </w:p>
    <w:p w14:paraId="3ADE809A" w14:textId="04F85CA1" w:rsidR="005454BA" w:rsidRPr="00E2624B" w:rsidRDefault="005454BA" w:rsidP="00C5741F">
      <w:pPr>
        <w:keepNext/>
        <w:spacing w:line="276" w:lineRule="auto"/>
        <w:jc w:val="both"/>
        <w:rPr>
          <w:rFonts w:ascii="Arial" w:hAnsi="Arial" w:cs="Arial"/>
          <w:sz w:val="28"/>
          <w:szCs w:val="28"/>
          <w:lang w:val="pl-PL"/>
        </w:rPr>
      </w:pPr>
    </w:p>
    <w:p w14:paraId="417C2CB7" w14:textId="0C470171" w:rsidR="00E2624B" w:rsidRDefault="00E2624B" w:rsidP="00E2624B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  <w:r w:rsidRPr="00E2624B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Santander Consumer </w:t>
      </w:r>
      <w:proofErr w:type="spellStart"/>
      <w:r w:rsidRPr="00E2624B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>Multirent</w:t>
      </w:r>
      <w:proofErr w:type="spellEnd"/>
      <w:r w:rsidRPr="00E2624B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: Jak </w:t>
      </w:r>
      <w:r w:rsidR="00C7545C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przygotować auto </w:t>
      </w:r>
      <w:r w:rsidR="0043778F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>na jesień?</w:t>
      </w:r>
    </w:p>
    <w:p w14:paraId="7D5FC17E" w14:textId="77777777" w:rsidR="00185120" w:rsidRPr="00E2624B" w:rsidRDefault="00185120" w:rsidP="00E2624B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p w14:paraId="61F18F9B" w14:textId="2227C67C" w:rsidR="001910C4" w:rsidRDefault="0043778F" w:rsidP="00E2624B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Powoli na zewnątrz staje się coraz chłodniej, mamy też okazję zaobserwować zmieniające się warunki na drodze </w:t>
      </w:r>
      <w:r w:rsidR="00E70BCA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wskutek </w:t>
      </w:r>
      <w:r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coraz </w:t>
      </w:r>
      <w:r w:rsidR="00E70BCA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częstszych opadów </w:t>
      </w:r>
      <w:r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deszczu. Jest to dobry moment, żeby sprawdzić stan naszych samochodów po </w:t>
      </w:r>
      <w:r w:rsidR="00D63A8E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>wakacyjnych wyjazdach</w:t>
      </w:r>
      <w:r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 i przygotować je na następną porę roku.</w:t>
      </w:r>
      <w:r w:rsidR="00472AC3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 </w:t>
      </w:r>
      <w:r w:rsidR="00D63A8E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>Jak to zrobić</w:t>
      </w:r>
      <w:r w:rsidR="00D97569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? Na to pytanie odpowiadają eksperci Santander Consumer </w:t>
      </w:r>
      <w:proofErr w:type="spellStart"/>
      <w:r w:rsidR="00D97569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>Multirent</w:t>
      </w:r>
      <w:proofErr w:type="spellEnd"/>
      <w:r w:rsidR="00D97569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>.</w:t>
      </w:r>
    </w:p>
    <w:p w14:paraId="4E5D76A8" w14:textId="77777777" w:rsidR="00185120" w:rsidRPr="00E2624B" w:rsidRDefault="00185120" w:rsidP="00E2624B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p w14:paraId="05A66B2C" w14:textId="38E3B3F6" w:rsidR="008124B4" w:rsidRDefault="00E2624B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  <w:r w:rsidRPr="00185120">
        <w:rPr>
          <w:rFonts w:ascii="Arial" w:eastAsia="Calibri" w:hAnsi="Arial" w:cs="Arial"/>
          <w:b/>
          <w:sz w:val="24"/>
          <w:szCs w:val="24"/>
          <w:lang w:val="pl-PL" w:eastAsia="en-US"/>
        </w:rPr>
        <w:t xml:space="preserve">Wrocław, </w:t>
      </w:r>
      <w:r w:rsidR="002D3ACC">
        <w:rPr>
          <w:rFonts w:ascii="Arial" w:eastAsia="Calibri" w:hAnsi="Arial" w:cs="Arial"/>
          <w:b/>
          <w:sz w:val="24"/>
          <w:szCs w:val="24"/>
          <w:lang w:val="pl-PL" w:eastAsia="en-US"/>
        </w:rPr>
        <w:t>21</w:t>
      </w:r>
      <w:r w:rsidR="0043778F">
        <w:rPr>
          <w:rFonts w:ascii="Arial" w:eastAsia="Calibri" w:hAnsi="Arial" w:cs="Arial"/>
          <w:b/>
          <w:sz w:val="24"/>
          <w:szCs w:val="24"/>
          <w:lang w:val="pl-PL" w:eastAsia="en-US"/>
        </w:rPr>
        <w:t xml:space="preserve"> września </w:t>
      </w:r>
      <w:r w:rsidRPr="00185120">
        <w:rPr>
          <w:rFonts w:ascii="Arial" w:eastAsia="Calibri" w:hAnsi="Arial" w:cs="Arial"/>
          <w:b/>
          <w:sz w:val="24"/>
          <w:szCs w:val="24"/>
          <w:lang w:val="pl-PL" w:eastAsia="en-US"/>
        </w:rPr>
        <w:t>2021 r.</w:t>
      </w:r>
      <w:r w:rsidRPr="00E2624B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D63A8E" w:rsidRP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Każda pora roku wymaga od </w:t>
      </w:r>
      <w:r w:rsid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nas </w:t>
      </w:r>
      <w:r w:rsidR="00D63A8E" w:rsidRP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odpowiedniego przygotowania auta do </w:t>
      </w:r>
      <w:r w:rsidR="00D63A8E">
        <w:rPr>
          <w:rFonts w:ascii="Arial" w:eastAsia="Calibri" w:hAnsi="Arial" w:cs="Arial"/>
          <w:bCs/>
          <w:sz w:val="24"/>
          <w:szCs w:val="24"/>
          <w:lang w:val="pl-PL" w:eastAsia="en-US"/>
        </w:rPr>
        <w:t>warunków panujących</w:t>
      </w:r>
      <w:r w:rsidR="00D63A8E" w:rsidRP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na drodze. Tylko</w:t>
      </w:r>
      <w:r w:rsid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to zagwarantuje nam pełen komfort i wygodę jazdy, a co najważniejsze – bezpieczeństwo. </w:t>
      </w:r>
      <w:r w:rsidR="00D63A8E" w:rsidRPr="00D63A8E">
        <w:rPr>
          <w:rFonts w:ascii="Arial" w:eastAsia="Calibri" w:hAnsi="Arial" w:cs="Arial"/>
          <w:bCs/>
          <w:sz w:val="24"/>
          <w:szCs w:val="24"/>
          <w:lang w:val="pl-PL" w:eastAsia="en-US"/>
        </w:rPr>
        <w:t>Na co powinniśmy zwrócić uwagę</w:t>
      </w:r>
      <w:r w:rsidR="00862046">
        <w:rPr>
          <w:rFonts w:ascii="Arial" w:eastAsia="Calibri" w:hAnsi="Arial" w:cs="Arial"/>
          <w:bCs/>
          <w:sz w:val="24"/>
          <w:szCs w:val="24"/>
          <w:lang w:val="pl-PL" w:eastAsia="en-US"/>
        </w:rPr>
        <w:t>,</w:t>
      </w:r>
      <w:r w:rsidR="00D63A8E" w:rsidRP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2D2DDD">
        <w:rPr>
          <w:rFonts w:ascii="Arial" w:eastAsia="Calibri" w:hAnsi="Arial" w:cs="Arial"/>
          <w:bCs/>
          <w:sz w:val="24"/>
          <w:szCs w:val="24"/>
          <w:lang w:val="pl-PL" w:eastAsia="en-US"/>
        </w:rPr>
        <w:t>mając na względzie</w:t>
      </w:r>
      <w:r w:rsidR="00D63A8E" w:rsidRP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zbliżającą się jesień?</w:t>
      </w:r>
      <w:r w:rsidR="00D63A8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</w:p>
    <w:p w14:paraId="72B4A277" w14:textId="77777777" w:rsidR="008124B4" w:rsidRDefault="008124B4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</w:p>
    <w:p w14:paraId="18893145" w14:textId="120930C8" w:rsidR="00D63A8E" w:rsidRDefault="00D63A8E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Przede wszystkim na stan techniczny naszego pojazdu. </w:t>
      </w:r>
      <w:r w:rsidR="00862046">
        <w:rPr>
          <w:rFonts w:ascii="Arial" w:eastAsia="Calibri" w:hAnsi="Arial" w:cs="Arial"/>
          <w:bCs/>
          <w:sz w:val="24"/>
          <w:szCs w:val="24"/>
          <w:lang w:val="pl-PL" w:eastAsia="en-US"/>
        </w:rPr>
        <w:t>Sprawdzanie w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arto zacząć od układu hamulcowego. Jak wiadomo jesienią </w:t>
      </w:r>
      <w:r w:rsidR="00E70BCA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z powodu częstych opadów 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>deszczu</w:t>
      </w:r>
      <w:r w:rsidR="00D244FA">
        <w:rPr>
          <w:rFonts w:ascii="Arial" w:eastAsia="Calibri" w:hAnsi="Arial" w:cs="Arial"/>
          <w:bCs/>
          <w:sz w:val="24"/>
          <w:szCs w:val="24"/>
          <w:lang w:val="pl-PL" w:eastAsia="en-US"/>
        </w:rPr>
        <w:t>,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>a nierzadko</w:t>
      </w:r>
      <w:r w:rsidR="00E70BCA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też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E70BCA">
        <w:rPr>
          <w:rFonts w:ascii="Arial" w:eastAsia="Calibri" w:hAnsi="Arial" w:cs="Arial"/>
          <w:bCs/>
          <w:sz w:val="24"/>
          <w:szCs w:val="24"/>
          <w:lang w:val="pl-PL" w:eastAsia="en-US"/>
        </w:rPr>
        <w:t>przymrozków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nawierzchnia jest śliska, co 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nie tylko wydłuża drogę </w:t>
      </w:r>
      <w:r w:rsidR="00160AC9">
        <w:rPr>
          <w:rFonts w:ascii="Arial" w:eastAsia="Calibri" w:hAnsi="Arial" w:cs="Arial"/>
          <w:bCs/>
          <w:sz w:val="24"/>
          <w:szCs w:val="24"/>
          <w:lang w:val="pl-PL" w:eastAsia="en-US"/>
        </w:rPr>
        <w:t>hamowania,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ale również 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sprzyja wypadkom. Sprawne hamulce pozwolą nam uniknąć wpadnięcia w poślizg i kolizji. Istotną rolę odgrywa też stan </w:t>
      </w:r>
      <w:r w:rsidR="0086204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akumulatora. Lepiej jak najszybciej udać się do warsztatu samochodowego, gdzie mechanik oceni jego pracę. Dzięki temu późną jesienią nie staniemy przed problemem 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>z odpaleniem</w:t>
      </w:r>
      <w:r w:rsidR="0086204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auta. </w:t>
      </w:r>
      <w:r w:rsidR="00D244FA">
        <w:rPr>
          <w:rFonts w:ascii="Arial" w:eastAsia="Calibri" w:hAnsi="Arial" w:cs="Arial"/>
          <w:bCs/>
          <w:sz w:val="24"/>
          <w:szCs w:val="24"/>
          <w:lang w:val="pl-PL" w:eastAsia="en-US"/>
        </w:rPr>
        <w:t>Warto przy tym pamiętać, że p</w:t>
      </w:r>
      <w:r w:rsidR="00260534">
        <w:rPr>
          <w:rFonts w:ascii="Arial" w:eastAsia="Calibri" w:hAnsi="Arial" w:cs="Arial"/>
          <w:bCs/>
          <w:sz w:val="24"/>
          <w:szCs w:val="24"/>
          <w:lang w:val="pl-PL" w:eastAsia="en-US"/>
        </w:rPr>
        <w:t>rawidłowe</w:t>
      </w:r>
      <w:r w:rsidR="0086204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napięcie samochodowe powinno wynosić 12,6 V. Jeśli spada do 12,5 V należy pomyśleć o nowym akumulatorze</w:t>
      </w:r>
      <w:r w:rsidR="00EF499C">
        <w:rPr>
          <w:rFonts w:ascii="Arial" w:eastAsia="Calibri" w:hAnsi="Arial" w:cs="Arial"/>
          <w:bCs/>
          <w:sz w:val="24"/>
          <w:szCs w:val="24"/>
          <w:lang w:val="pl-PL" w:eastAsia="en-US"/>
        </w:rPr>
        <w:t>,</w:t>
      </w:r>
      <w:r w:rsidR="0086204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by nie dopuścić do sytuacji, w której auto nie będzie chciało ruszyć z miejsca.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26053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Zwłaszcza, biorąc pod uwagę fakt, że</w:t>
      </w:r>
      <w:r w:rsidR="00E60221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koszt</w:t>
      </w:r>
      <w:r w:rsidR="0026053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E60221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takiej </w:t>
      </w:r>
      <w:r w:rsidR="0026053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wymiany nie jest</w:t>
      </w:r>
      <w:r w:rsidR="008124B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zwykle dużym obciążeniem dla</w:t>
      </w:r>
      <w:r w:rsidR="00D244FA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portfela</w:t>
      </w:r>
      <w:r w:rsidR="0026053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, a jeśli jeździmy autem </w:t>
      </w:r>
      <w:r w:rsidR="00E60221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już kilka lat</w:t>
      </w:r>
      <w:r w:rsidR="0026053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i tak będziemy musieli to zrobić w perspektywie roku lub dwóch.</w:t>
      </w:r>
      <w:r w:rsidR="00E60221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Opieszałość może sprawić, że gdy będziemy chcieli sprzedać nasze auto, oddamy je nowemu nabywcy wraz z nowym akumulatorem, z którego możliwości sami wcześniej nie skorzystaliśmy. </w:t>
      </w:r>
      <w:r w:rsidR="00D244FA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Przy kupowaniu nowego akumulatora,</w:t>
      </w:r>
      <w:r w:rsidR="008124B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najlepiej oddać </w:t>
      </w:r>
      <w:r w:rsidR="00D244FA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stary do utylizacji </w:t>
      </w:r>
      <w:r w:rsidR="008124B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u sprzedawcy</w:t>
      </w:r>
      <w:r w:rsidR="00D244FA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8124B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– to obniży koszt </w:t>
      </w:r>
      <w:r w:rsidR="00D244FA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naszego zakupu</w:t>
      </w:r>
      <w:r w:rsidR="008124B4" w:rsidRP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.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</w:p>
    <w:p w14:paraId="7A791A4F" w14:textId="77777777" w:rsidR="00D63A8E" w:rsidRDefault="00D63A8E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</w:p>
    <w:p w14:paraId="2D14835A" w14:textId="79A6E79D" w:rsidR="0022463B" w:rsidRDefault="00862046" w:rsidP="0022463B">
      <w:pPr>
        <w:jc w:val="both"/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</w:pP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- </w:t>
      </w:r>
      <w:r w:rsidR="00D63A8E" w:rsidRP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Wielu osobom wydaje się, że </w:t>
      </w:r>
      <w:r w:rsidR="00EF499C" w:rsidRP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przygotowanie auta na jesień kończy się </w:t>
      </w:r>
      <w:r w:rsidR="008B3607" w:rsidRP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na </w:t>
      </w:r>
      <w:r w:rsidR="008B3607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zaplanowaniu </w:t>
      </w:r>
      <w:r w:rsidR="00EF499C" w:rsidRP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>wymian</w:t>
      </w:r>
      <w:r w:rsidR="008B3607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>y</w:t>
      </w:r>
      <w:r w:rsidR="00EF499C" w:rsidRP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 opon</w:t>
      </w:r>
      <w:r w:rsid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 w przypadku </w:t>
      </w:r>
      <w:r w:rsidR="0070439B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>tych z nas</w:t>
      </w:r>
      <w:r w:rsid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, </w:t>
      </w:r>
      <w:r w:rsidR="0070439B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którzy </w:t>
      </w:r>
      <w:r w:rsid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>nie korzystają z ogumienia całorocznego</w:t>
      </w:r>
      <w:r w:rsidR="00EF499C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– komentuje </w:t>
      </w:r>
      <w:r w:rsid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Robert Sipior</w:t>
      </w:r>
      <w:r w:rsidR="00EF499C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z Santander Consumer </w:t>
      </w:r>
      <w:proofErr w:type="spellStart"/>
      <w:r w:rsidR="00EF499C">
        <w:rPr>
          <w:rFonts w:ascii="Arial" w:eastAsia="Calibri" w:hAnsi="Arial" w:cs="Arial"/>
          <w:bCs/>
          <w:sz w:val="24"/>
          <w:szCs w:val="24"/>
          <w:lang w:val="pl-PL" w:eastAsia="en-US"/>
        </w:rPr>
        <w:t>Multirent</w:t>
      </w:r>
      <w:proofErr w:type="spellEnd"/>
      <w:r w:rsidR="00EF499C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. – </w:t>
      </w:r>
      <w:r w:rsidR="00EF499C" w:rsidRP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Jest to błędne myślenie, ponieważ o tej porze roku mamy już okazję doświadczyć </w:t>
      </w:r>
      <w:r w:rsidR="00EF499C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>poważniejszych chłodów, a także pogorszonych warunków pogodowych. Nieprzygotowanych kierowców mogą więc spotkać na drodze nieprzyjemne niespodzianki</w:t>
      </w:r>
      <w:r w:rsidR="008B3607"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  <w:t xml:space="preserve"> wynikające z zaniedbania.</w:t>
      </w:r>
    </w:p>
    <w:p w14:paraId="0A12C071" w14:textId="0C6D71AA" w:rsidR="00EF499C" w:rsidRDefault="00EF499C" w:rsidP="0022463B">
      <w:pPr>
        <w:jc w:val="both"/>
        <w:rPr>
          <w:rFonts w:ascii="Arial" w:eastAsia="Calibri" w:hAnsi="Arial" w:cs="Arial"/>
          <w:bCs/>
          <w:i/>
          <w:iCs/>
          <w:sz w:val="24"/>
          <w:szCs w:val="24"/>
          <w:lang w:val="pl-PL" w:eastAsia="en-US"/>
        </w:rPr>
      </w:pPr>
    </w:p>
    <w:p w14:paraId="40A0F42B" w14:textId="5B18A1F6" w:rsidR="008124B4" w:rsidRDefault="00EF499C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  <w:r w:rsidRPr="00EF499C">
        <w:rPr>
          <w:rFonts w:ascii="Arial" w:eastAsia="Calibri" w:hAnsi="Arial" w:cs="Arial"/>
          <w:bCs/>
          <w:sz w:val="24"/>
          <w:szCs w:val="24"/>
          <w:lang w:val="pl-PL" w:eastAsia="en-US"/>
        </w:rPr>
        <w:lastRenderedPageBreak/>
        <w:t>Poza hamulcami i akumulatorem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trzeba 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>zwrócić uwagę na oświetlenie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naszego auta. J</w:t>
      </w:r>
      <w:r w:rsidRPr="00EF499C">
        <w:rPr>
          <w:rFonts w:ascii="Arial" w:eastAsia="Calibri" w:hAnsi="Arial" w:cs="Arial"/>
          <w:bCs/>
          <w:sz w:val="24"/>
          <w:szCs w:val="24"/>
          <w:lang w:val="pl-PL" w:eastAsia="en-US"/>
        </w:rPr>
        <w:t>esienią, gdy zmrok zapada zdecydowanie szybciej</w:t>
      </w:r>
      <w:r w:rsidR="007E5FCE">
        <w:rPr>
          <w:rFonts w:ascii="Arial" w:eastAsia="Calibri" w:hAnsi="Arial" w:cs="Arial"/>
          <w:bCs/>
          <w:sz w:val="24"/>
          <w:szCs w:val="24"/>
          <w:lang w:val="pl-PL" w:eastAsia="en-US"/>
        </w:rPr>
        <w:t>,</w:t>
      </w:r>
      <w:r w:rsidRPr="00EF499C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7E5FCE">
        <w:rPr>
          <w:rFonts w:ascii="Arial" w:eastAsia="Calibri" w:hAnsi="Arial" w:cs="Arial"/>
          <w:bCs/>
          <w:sz w:val="24"/>
          <w:szCs w:val="24"/>
          <w:lang w:val="pl-PL" w:eastAsia="en-US"/>
        </w:rPr>
        <w:t>w</w:t>
      </w:r>
      <w:r w:rsidRPr="00EF499C">
        <w:rPr>
          <w:rFonts w:ascii="Arial" w:eastAsia="Calibri" w:hAnsi="Arial" w:cs="Arial"/>
          <w:bCs/>
          <w:sz w:val="24"/>
          <w:szCs w:val="24"/>
          <w:lang w:val="pl-PL" w:eastAsia="en-US"/>
        </w:rPr>
        <w:t>arto kontrolować czy żarówk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>i</w:t>
      </w:r>
      <w:r w:rsidRPr="00EF499C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nie </w:t>
      </w:r>
      <w:r w:rsidR="007E5FCE">
        <w:rPr>
          <w:rFonts w:ascii="Arial" w:eastAsia="Calibri" w:hAnsi="Arial" w:cs="Arial"/>
          <w:bCs/>
          <w:sz w:val="24"/>
          <w:szCs w:val="24"/>
          <w:lang w:val="pl-PL" w:eastAsia="en-US"/>
        </w:rPr>
        <w:t>zaczyna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>ją</w:t>
      </w:r>
      <w:r w:rsidR="007E5FC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7E5FCE" w:rsidRPr="00EF499C">
        <w:rPr>
          <w:rFonts w:ascii="Arial" w:eastAsia="Calibri" w:hAnsi="Arial" w:cs="Arial"/>
          <w:bCs/>
          <w:sz w:val="24"/>
          <w:szCs w:val="24"/>
          <w:lang w:val="pl-PL" w:eastAsia="en-US"/>
        </w:rPr>
        <w:t>świeci</w:t>
      </w:r>
      <w:r w:rsidR="007E5FCE">
        <w:rPr>
          <w:rFonts w:ascii="Arial" w:eastAsia="Calibri" w:hAnsi="Arial" w:cs="Arial"/>
          <w:bCs/>
          <w:sz w:val="24"/>
          <w:szCs w:val="24"/>
          <w:lang w:val="pl-PL" w:eastAsia="en-US"/>
        </w:rPr>
        <w:t>ć</w:t>
      </w:r>
      <w:r w:rsidRPr="00EF499C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słabiej </w:t>
      </w:r>
      <w:r w:rsidR="007E5FCE">
        <w:rPr>
          <w:rFonts w:ascii="Arial" w:eastAsia="Calibri" w:hAnsi="Arial" w:cs="Arial"/>
          <w:bCs/>
          <w:sz w:val="24"/>
          <w:szCs w:val="24"/>
          <w:lang w:val="pl-PL" w:eastAsia="en-US"/>
        </w:rPr>
        <w:t>niż wcześniej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>, pamiętając przy tym, że b</w:t>
      </w:r>
      <w:r w:rsidR="00031CF7" w:rsidRPr="00031CF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rak światła w 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naszym </w:t>
      </w:r>
      <w:r w:rsidR="00031CF7" w:rsidRPr="00031CF7">
        <w:rPr>
          <w:rFonts w:ascii="Arial" w:eastAsia="Calibri" w:hAnsi="Arial" w:cs="Arial"/>
          <w:bCs/>
          <w:sz w:val="24"/>
          <w:szCs w:val="24"/>
          <w:lang w:val="pl-PL" w:eastAsia="en-US"/>
        </w:rPr>
        <w:t>aucie stanowi zagrożenie nie tylko dla nas, ale i dla innych uczestników ruchu drogowego.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Z</w:t>
      </w:r>
      <w:r w:rsid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kolei z </w:t>
      </w:r>
      <w:r w:rsid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uwagi na zwiększone opady warto przyjrzeć się stanowi wycieraczek. </w:t>
      </w:r>
      <w:r w:rsidR="006757A6" w:rsidRP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Jeśli 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dotychczasowe </w:t>
      </w:r>
      <w:r w:rsidR="006757A6" w:rsidRP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piszczą, pozostawiają smugi lub nie radzą sobie 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>z</w:t>
      </w:r>
      <w:r w:rsidR="006757A6" w:rsidRP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nadmiarem wody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, </w:t>
      </w:r>
      <w:r w:rsidR="006757A6" w:rsidRP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najwyższy czas </w:t>
      </w:r>
      <w:r w:rsidR="006757A6">
        <w:rPr>
          <w:rFonts w:ascii="Arial" w:eastAsia="Calibri" w:hAnsi="Arial" w:cs="Arial"/>
          <w:bCs/>
          <w:sz w:val="24"/>
          <w:szCs w:val="24"/>
          <w:lang w:val="pl-PL" w:eastAsia="en-US"/>
        </w:rPr>
        <w:t>kupić nowe. Przy okazji można także wymienić</w:t>
      </w:r>
      <w:r w:rsidR="006757A6" w:rsidRP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płyn do spryskiwaczy</w:t>
      </w:r>
      <w:r w:rsidR="006757A6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na zimowy by uniknąć zamarzania szyb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– nawet jeśli w dzień </w:t>
      </w:r>
      <w:r w:rsidR="00160AC9">
        <w:rPr>
          <w:rFonts w:ascii="Arial" w:eastAsia="Calibri" w:hAnsi="Arial" w:cs="Arial"/>
          <w:bCs/>
          <w:sz w:val="24"/>
          <w:szCs w:val="24"/>
          <w:lang w:val="pl-PL" w:eastAsia="en-US"/>
        </w:rPr>
        <w:t>temperatura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jest dodatnia, w nocy mogą już zdarzać się przymrozki. </w:t>
      </w:r>
    </w:p>
    <w:p w14:paraId="0782E6BC" w14:textId="77777777" w:rsidR="008124B4" w:rsidRDefault="008124B4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</w:p>
    <w:p w14:paraId="0421E846" w14:textId="5E6AF0DA" w:rsidR="001643D9" w:rsidRDefault="006142D0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>Warto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także wyposażyć się w specjalistyczny preparat zapobiegający parowaniu 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szyb </w:t>
      </w:r>
      <w:r w:rsidR="00031CF7">
        <w:rPr>
          <w:rFonts w:ascii="Arial" w:eastAsia="Calibri" w:hAnsi="Arial" w:cs="Arial"/>
          <w:bCs/>
          <w:sz w:val="24"/>
          <w:szCs w:val="24"/>
          <w:lang w:val="pl-PL" w:eastAsia="en-US"/>
        </w:rPr>
        <w:t>ze względu na zwiększoną wilgoć w aucie przy jeździe z zamkniętymi oknami.</w:t>
      </w:r>
      <w:r w:rsidR="001643D9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Nie bez znaczenia jest tu również wpływ zatkanych kanałów wentylacyjnych. Warto przedmuchać je i zdezynfekować, bo w połączeniu z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> </w:t>
      </w:r>
      <w:r w:rsidR="001643D9">
        <w:rPr>
          <w:rFonts w:ascii="Arial" w:eastAsia="Calibri" w:hAnsi="Arial" w:cs="Arial"/>
          <w:bCs/>
          <w:sz w:val="24"/>
          <w:szCs w:val="24"/>
          <w:lang w:val="pl-PL" w:eastAsia="en-US"/>
        </w:rPr>
        <w:t>wilgocią będą powodować parowanie.</w:t>
      </w:r>
    </w:p>
    <w:p w14:paraId="44273C7F" w14:textId="77777777" w:rsidR="001643D9" w:rsidRDefault="001643D9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</w:p>
    <w:p w14:paraId="501CDFDF" w14:textId="1A46FA66" w:rsidR="003C4CD5" w:rsidRDefault="008B3607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  <w:r w:rsidRPr="008B360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Późną jesienią mogą już pojawić się bardzo niskie temperatury. 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>Należy</w:t>
      </w:r>
      <w:r w:rsidR="0042225B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zatem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sprawdzić</w:t>
      </w:r>
      <w:r w:rsid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,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Pr="008B3607">
        <w:rPr>
          <w:rFonts w:ascii="Arial" w:eastAsia="Calibri" w:hAnsi="Arial" w:cs="Arial"/>
          <w:bCs/>
          <w:sz w:val="24"/>
          <w:szCs w:val="24"/>
          <w:lang w:val="pl-PL" w:eastAsia="en-US"/>
        </w:rPr>
        <w:t>czy płyn do chłodnicy zachował swoje właściwości i czy jest go odpowiednio dużo</w:t>
      </w:r>
      <w:r w:rsidR="00201030">
        <w:rPr>
          <w:rFonts w:ascii="Arial" w:eastAsia="Calibri" w:hAnsi="Arial" w:cs="Arial"/>
          <w:bCs/>
          <w:sz w:val="24"/>
          <w:szCs w:val="24"/>
          <w:lang w:val="pl-PL" w:eastAsia="en-US"/>
        </w:rPr>
        <w:t>,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by wystarczył również 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na 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>zimow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>e spadki temperatur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. Jest to szczególnie istotne, ponieważ brak </w:t>
      </w:r>
      <w:r w:rsidRPr="008B360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odpowiedniej ilości lub utrata właściwości 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płynu </w:t>
      </w:r>
      <w:r w:rsidRPr="008B3607">
        <w:rPr>
          <w:rFonts w:ascii="Arial" w:eastAsia="Calibri" w:hAnsi="Arial" w:cs="Arial"/>
          <w:bCs/>
          <w:sz w:val="24"/>
          <w:szCs w:val="24"/>
          <w:lang w:val="pl-PL" w:eastAsia="en-US"/>
        </w:rPr>
        <w:t>mo</w:t>
      </w:r>
      <w:r w:rsidR="006142D0">
        <w:rPr>
          <w:rFonts w:ascii="Arial" w:eastAsia="Calibri" w:hAnsi="Arial" w:cs="Arial"/>
          <w:bCs/>
          <w:sz w:val="24"/>
          <w:szCs w:val="24"/>
          <w:lang w:val="pl-PL" w:eastAsia="en-US"/>
        </w:rPr>
        <w:t>że</w:t>
      </w:r>
      <w:r w:rsidRPr="008B360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spowodować awarie silnika.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A to zawsze wiąże się z wysokimi kosztami naprawy.</w:t>
      </w:r>
    </w:p>
    <w:p w14:paraId="06401AFC" w14:textId="6457F3E3" w:rsidR="008B3607" w:rsidRDefault="008B3607" w:rsidP="0022463B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</w:p>
    <w:p w14:paraId="4BF79FA8" w14:textId="5DA946CC" w:rsidR="008124B4" w:rsidRDefault="008B3607" w:rsidP="008B3607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Pozostaje jeszcze zadbać o zewnętrzny wygląd naszego pojazdu. W tym celu warto wyposażyć się w szczotkę do </w:t>
      </w:r>
      <w:r w:rsidR="00160AC9">
        <w:rPr>
          <w:rFonts w:ascii="Arial" w:eastAsia="Calibri" w:hAnsi="Arial" w:cs="Arial"/>
          <w:bCs/>
          <w:sz w:val="24"/>
          <w:szCs w:val="24"/>
          <w:lang w:val="pl-PL" w:eastAsia="en-US"/>
        </w:rPr>
        <w:t>zmiatania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liści</w:t>
      </w:r>
      <w:r w:rsidR="000A694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i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ściągaczki do usuwania wody z karoserii i szyb bocznych. Te narzędzia pomogą nam </w:t>
      </w:r>
      <w:r w:rsidR="00160AC9">
        <w:rPr>
          <w:rFonts w:ascii="Arial" w:eastAsia="Calibri" w:hAnsi="Arial" w:cs="Arial"/>
          <w:bCs/>
          <w:sz w:val="24"/>
          <w:szCs w:val="24"/>
          <w:lang w:val="pl-PL" w:eastAsia="en-US"/>
        </w:rPr>
        <w:t>w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wal</w:t>
      </w:r>
      <w:r w:rsidR="00160AC9">
        <w:rPr>
          <w:rFonts w:ascii="Arial" w:eastAsia="Calibri" w:hAnsi="Arial" w:cs="Arial"/>
          <w:bCs/>
          <w:sz w:val="24"/>
          <w:szCs w:val="24"/>
          <w:lang w:val="pl-PL" w:eastAsia="en-US"/>
        </w:rPr>
        <w:t>ce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z nieprzyjaznymi warunkami atmosferycznymi, zachowując nasze auto w</w:t>
      </w:r>
      <w:r w:rsidR="00FD0E83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dobrym</w:t>
      </w:r>
      <w:r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stanie</w:t>
      </w:r>
      <w:r w:rsidR="000A694E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podczas nowej pory roku.</w:t>
      </w:r>
      <w:r w:rsidR="00287B3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Dobrym pomysłem jest także </w:t>
      </w:r>
      <w:r w:rsidR="00160AC9">
        <w:rPr>
          <w:rFonts w:ascii="Arial" w:eastAsia="Calibri" w:hAnsi="Arial" w:cs="Arial"/>
          <w:bCs/>
          <w:sz w:val="24"/>
          <w:szCs w:val="24"/>
          <w:lang w:val="pl-PL" w:eastAsia="en-US"/>
        </w:rPr>
        <w:t>sprawdzenie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czy karoseria nie ma ubytków</w:t>
      </w:r>
      <w:r w:rsidR="00287B37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lakieru, które mogą z czasem stać się przyczyną korozji. </w:t>
      </w:r>
      <w:r w:rsidR="008124B4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 </w:t>
      </w:r>
    </w:p>
    <w:p w14:paraId="0E88B652" w14:textId="77777777" w:rsidR="008124B4" w:rsidRDefault="008124B4" w:rsidP="008B3607">
      <w:pPr>
        <w:jc w:val="both"/>
        <w:rPr>
          <w:rFonts w:ascii="Arial" w:eastAsia="Calibri" w:hAnsi="Arial" w:cs="Arial"/>
          <w:bCs/>
          <w:sz w:val="24"/>
          <w:szCs w:val="24"/>
          <w:lang w:val="pl-PL" w:eastAsia="en-US"/>
        </w:rPr>
      </w:pPr>
    </w:p>
    <w:p w14:paraId="42E619A8" w14:textId="5AF9780B" w:rsidR="0006496F" w:rsidRPr="00E2624B" w:rsidRDefault="00F754ED" w:rsidP="00E2624B">
      <w:pPr>
        <w:spacing w:line="276" w:lineRule="auto"/>
        <w:jc w:val="both"/>
      </w:pPr>
      <w:r w:rsidRPr="00E2624B">
        <w:rPr>
          <w:rFonts w:ascii="Arial" w:hAnsi="Arial" w:cs="Arial"/>
          <w:sz w:val="22"/>
          <w:szCs w:val="22"/>
          <w:lang w:val="pl-PL"/>
        </w:rPr>
        <w:t>------------------------------------------------------------------------------------------------------------------</w:t>
      </w:r>
    </w:p>
    <w:p w14:paraId="73624B54" w14:textId="34D29D5F" w:rsidR="00FD2D2C" w:rsidRPr="00E2624B" w:rsidRDefault="00FD2D2C" w:rsidP="00FD2D2C">
      <w:pPr>
        <w:tabs>
          <w:tab w:val="center" w:pos="4536"/>
        </w:tabs>
        <w:jc w:val="both"/>
        <w:rPr>
          <w:rFonts w:ascii="Arial" w:hAnsi="Arial" w:cs="Arial"/>
          <w:bCs/>
          <w:lang w:val="pl-PL"/>
        </w:rPr>
      </w:pPr>
      <w:r w:rsidRPr="00E2624B">
        <w:rPr>
          <w:rFonts w:ascii="Arial" w:hAnsi="Arial" w:cs="Arial"/>
          <w:bCs/>
          <w:lang w:val="pl-PL"/>
        </w:rPr>
        <w:t xml:space="preserve">Santander Consumer </w:t>
      </w:r>
      <w:proofErr w:type="spellStart"/>
      <w:r w:rsidRPr="00E2624B">
        <w:rPr>
          <w:rFonts w:ascii="Arial" w:hAnsi="Arial" w:cs="Arial"/>
          <w:bCs/>
          <w:lang w:val="pl-PL"/>
        </w:rPr>
        <w:t>Multirent</w:t>
      </w:r>
      <w:proofErr w:type="spellEnd"/>
      <w:r w:rsidRPr="00E2624B">
        <w:rPr>
          <w:rFonts w:ascii="Arial" w:hAnsi="Arial" w:cs="Arial"/>
          <w:bCs/>
          <w:lang w:val="pl-PL"/>
        </w:rPr>
        <w:t xml:space="preserve"> jest częścią hiszpańskiej Grupy Santander. Na polskim rynku działa od 2007 roku. Firma specjalizuje się w leasingu pojazdów osobowych i dostawczych do 3,5 t. Podstawowym założeniem produktów leasingowych Santander Consumer </w:t>
      </w:r>
      <w:proofErr w:type="spellStart"/>
      <w:r w:rsidRPr="00E2624B">
        <w:rPr>
          <w:rFonts w:ascii="Arial" w:hAnsi="Arial" w:cs="Arial"/>
          <w:bCs/>
          <w:lang w:val="pl-PL"/>
        </w:rPr>
        <w:t>Multirent</w:t>
      </w:r>
      <w:proofErr w:type="spellEnd"/>
      <w:r w:rsidRPr="00E2624B">
        <w:rPr>
          <w:rFonts w:ascii="Arial" w:hAnsi="Arial" w:cs="Arial"/>
          <w:bCs/>
          <w:lang w:val="pl-PL"/>
        </w:rPr>
        <w:t xml:space="preserve"> jest dostępność dla małych, średnich jak i mikroprzedsiębiorstw, a także dla dużych klientów korporacyjnych. Santander Consumer </w:t>
      </w:r>
      <w:proofErr w:type="spellStart"/>
      <w:r w:rsidRPr="00E2624B">
        <w:rPr>
          <w:rFonts w:ascii="Arial" w:hAnsi="Arial" w:cs="Arial"/>
          <w:bCs/>
          <w:lang w:val="pl-PL"/>
        </w:rPr>
        <w:t>Multirent</w:t>
      </w:r>
      <w:proofErr w:type="spellEnd"/>
      <w:r w:rsidRPr="00E2624B">
        <w:rPr>
          <w:rFonts w:ascii="Arial" w:hAnsi="Arial" w:cs="Arial"/>
          <w:bCs/>
          <w:lang w:val="pl-PL"/>
        </w:rPr>
        <w:t xml:space="preserve"> współpracuje z importerami takich marek samochodowych jak Mazda, Mitsubishi, Suzuki, a także z markami motocyklowymi: Yamaha, Suzuki, KTM, </w:t>
      </w:r>
      <w:proofErr w:type="spellStart"/>
      <w:r w:rsidRPr="00E2624B">
        <w:rPr>
          <w:rFonts w:ascii="Arial" w:hAnsi="Arial" w:cs="Arial"/>
          <w:bCs/>
          <w:lang w:val="pl-PL"/>
        </w:rPr>
        <w:t>Triumph</w:t>
      </w:r>
      <w:proofErr w:type="spellEnd"/>
      <w:r w:rsidRPr="00E2624B">
        <w:rPr>
          <w:rFonts w:ascii="Arial" w:hAnsi="Arial" w:cs="Arial"/>
          <w:bCs/>
          <w:lang w:val="pl-PL"/>
        </w:rPr>
        <w:t>.</w:t>
      </w:r>
    </w:p>
    <w:p w14:paraId="1CF0CCA7" w14:textId="77777777" w:rsidR="00FD2D2C" w:rsidRPr="00E2624B" w:rsidRDefault="00FD2D2C" w:rsidP="00FD2D2C">
      <w:pPr>
        <w:tabs>
          <w:tab w:val="center" w:pos="4536"/>
        </w:tabs>
        <w:jc w:val="both"/>
        <w:rPr>
          <w:rFonts w:ascii="Arial" w:hAnsi="Arial" w:cs="Arial"/>
          <w:lang w:val="pl-PL"/>
        </w:rPr>
      </w:pPr>
      <w:r w:rsidRPr="00E2624B">
        <w:rPr>
          <w:rFonts w:ascii="Arial" w:hAnsi="Arial" w:cs="Arial"/>
          <w:lang w:val="pl-PL"/>
        </w:rPr>
        <w:t xml:space="preserve">Produkty leasingowe są dystrybuowane poprzez sieć dealerów samochodowych wszystkich marek, które współpracują z Santander Consumer Bankiem i z Santander Consumer </w:t>
      </w:r>
      <w:proofErr w:type="spellStart"/>
      <w:r w:rsidRPr="00E2624B">
        <w:rPr>
          <w:rFonts w:ascii="Arial" w:hAnsi="Arial" w:cs="Arial"/>
          <w:lang w:val="pl-PL"/>
        </w:rPr>
        <w:t>Multirent</w:t>
      </w:r>
      <w:proofErr w:type="spellEnd"/>
      <w:r w:rsidRPr="00E2624B">
        <w:rPr>
          <w:rFonts w:ascii="Arial" w:hAnsi="Arial" w:cs="Arial"/>
          <w:lang w:val="pl-PL"/>
        </w:rPr>
        <w:t>, a także poprzez partnerów i pośredników oraz Doradców Mobilnych Santander Consumer Banku.</w:t>
      </w:r>
    </w:p>
    <w:p w14:paraId="5CE7F550" w14:textId="77777777" w:rsidR="00FD2D2C" w:rsidRPr="00E2624B" w:rsidRDefault="00FD2D2C" w:rsidP="00FD2D2C">
      <w:pPr>
        <w:tabs>
          <w:tab w:val="center" w:pos="4536"/>
        </w:tabs>
        <w:jc w:val="both"/>
        <w:rPr>
          <w:rFonts w:ascii="Arial" w:hAnsi="Arial" w:cs="Arial"/>
          <w:lang w:val="pl-PL"/>
        </w:rPr>
      </w:pPr>
      <w:r w:rsidRPr="00E2624B">
        <w:rPr>
          <w:rFonts w:ascii="Arial" w:hAnsi="Arial" w:cs="Arial"/>
        </w:rPr>
        <w:t xml:space="preserve">W ramach Santander Consumer Multirent działa </w:t>
      </w:r>
      <w:hyperlink r:id="rId11" w:history="1">
        <w:r w:rsidRPr="00E2624B">
          <w:rPr>
            <w:rStyle w:val="Hipercze"/>
            <w:rFonts w:ascii="Arial" w:hAnsi="Arial" w:cs="Arial"/>
          </w:rPr>
          <w:t>AutoSalon</w:t>
        </w:r>
      </w:hyperlink>
      <w:r w:rsidRPr="00E2624B">
        <w:rPr>
          <w:rFonts w:ascii="Arial" w:hAnsi="Arial" w:cs="Arial"/>
        </w:rPr>
        <w:t>, platforma internetowa pozwalającej przedsiębiorcom na wybranie pojazdu i jego finansowania online.</w:t>
      </w:r>
    </w:p>
    <w:p w14:paraId="49BAE550" w14:textId="77777777" w:rsidR="00FD2D2C" w:rsidRPr="00E2624B" w:rsidRDefault="00FD2D2C" w:rsidP="00FD60DA">
      <w:pPr>
        <w:spacing w:line="276" w:lineRule="auto"/>
        <w:jc w:val="both"/>
        <w:rPr>
          <w:rFonts w:ascii="Arial" w:hAnsi="Arial" w:cs="Arial"/>
          <w:lang w:val="pl-PL"/>
        </w:rPr>
      </w:pPr>
    </w:p>
    <w:p w14:paraId="05D4CA9F" w14:textId="77777777" w:rsidR="00FD60DA" w:rsidRPr="00E2624B" w:rsidRDefault="00FD60DA" w:rsidP="00FD60DA">
      <w:pPr>
        <w:spacing w:line="276" w:lineRule="auto"/>
        <w:jc w:val="both"/>
        <w:rPr>
          <w:rFonts w:ascii="Arial" w:hAnsi="Arial" w:cs="Arial"/>
          <w:lang w:val="pl-PL"/>
        </w:rPr>
      </w:pPr>
      <w:r w:rsidRPr="00E2624B">
        <w:rPr>
          <w:rFonts w:ascii="Arial" w:hAnsi="Arial" w:cs="Arial"/>
          <w:lang w:val="pl-PL"/>
        </w:rPr>
        <w:t>Dodatkowych informacji udziela:</w:t>
      </w:r>
    </w:p>
    <w:p w14:paraId="4F6DE484" w14:textId="77777777" w:rsidR="00FD60DA" w:rsidRPr="00E2624B" w:rsidRDefault="00FD60DA" w:rsidP="00FD60DA">
      <w:pPr>
        <w:spacing w:line="276" w:lineRule="auto"/>
        <w:jc w:val="both"/>
        <w:rPr>
          <w:rFonts w:ascii="Arial" w:hAnsi="Arial" w:cs="Arial"/>
          <w:lang w:val="pl-PL"/>
        </w:rPr>
      </w:pPr>
      <w:r w:rsidRPr="00E2624B">
        <w:rPr>
          <w:rFonts w:ascii="Arial" w:hAnsi="Arial" w:cs="Arial"/>
          <w:lang w:val="pl-PL"/>
        </w:rPr>
        <w:t>Magdalena Grzelak</w:t>
      </w:r>
    </w:p>
    <w:p w14:paraId="45E482FB" w14:textId="77777777" w:rsidR="00FD60DA" w:rsidRPr="00E2624B" w:rsidRDefault="008119E8" w:rsidP="00FD60DA">
      <w:pPr>
        <w:spacing w:line="276" w:lineRule="auto"/>
        <w:jc w:val="both"/>
        <w:rPr>
          <w:rFonts w:ascii="Arial" w:hAnsi="Arial" w:cs="Arial"/>
          <w:noProof/>
          <w:color w:val="878787"/>
          <w:lang w:val="pl-PL"/>
        </w:rPr>
      </w:pPr>
      <w:hyperlink r:id="rId12" w:history="1">
        <w:r w:rsidR="00FD60DA" w:rsidRPr="00E2624B">
          <w:rPr>
            <w:rStyle w:val="Hipercze"/>
            <w:rFonts w:ascii="Arial" w:hAnsi="Arial" w:cs="Arial"/>
            <w:noProof/>
            <w:lang w:val="pl-PL"/>
          </w:rPr>
          <w:t>magdalena.grzelak@santanderconsumer.pl</w:t>
        </w:r>
      </w:hyperlink>
      <w:r w:rsidR="00FD60DA" w:rsidRPr="00E2624B">
        <w:rPr>
          <w:rFonts w:ascii="Arial" w:hAnsi="Arial" w:cs="Arial"/>
          <w:noProof/>
          <w:color w:val="878787"/>
          <w:lang w:val="pl-PL"/>
        </w:rPr>
        <w:t xml:space="preserve"> </w:t>
      </w:r>
    </w:p>
    <w:p w14:paraId="6A81A7A8" w14:textId="77777777" w:rsidR="00FD60DA" w:rsidRPr="00E2624B" w:rsidRDefault="00FD60DA" w:rsidP="00FD60DA">
      <w:pPr>
        <w:spacing w:line="276" w:lineRule="auto"/>
        <w:jc w:val="both"/>
        <w:rPr>
          <w:rFonts w:ascii="Arial" w:hAnsi="Arial" w:cs="Arial"/>
          <w:lang w:val="pl-PL"/>
        </w:rPr>
      </w:pPr>
      <w:r w:rsidRPr="00E2624B">
        <w:rPr>
          <w:rFonts w:ascii="Arial" w:hAnsi="Arial" w:cs="Arial"/>
          <w:lang w:val="pl-PL"/>
        </w:rPr>
        <w:t>tel. +48 601 161 442</w:t>
      </w:r>
    </w:p>
    <w:p w14:paraId="60EFAD53" w14:textId="77777777" w:rsidR="00FD60DA" w:rsidRPr="00E2624B" w:rsidRDefault="00FD60DA" w:rsidP="00FD60DA">
      <w:pPr>
        <w:jc w:val="center"/>
      </w:pPr>
    </w:p>
    <w:sectPr w:rsidR="00FD60DA" w:rsidRPr="00E2624B">
      <w:headerReference w:type="default" r:id="rId13"/>
      <w:pgSz w:w="11906" w:h="16838"/>
      <w:pgMar w:top="1786" w:right="1274" w:bottom="1985" w:left="2070" w:header="907" w:footer="624" w:gutter="0"/>
      <w:cols w:space="708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C4A3" w14:textId="77777777" w:rsidR="008119E8" w:rsidRDefault="008119E8">
      <w:r>
        <w:separator/>
      </w:r>
    </w:p>
  </w:endnote>
  <w:endnote w:type="continuationSeparator" w:id="0">
    <w:p w14:paraId="0DA8AC8E" w14:textId="77777777" w:rsidR="008119E8" w:rsidRDefault="008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93F1" w14:textId="77777777" w:rsidR="008119E8" w:rsidRDefault="008119E8">
      <w:r>
        <w:separator/>
      </w:r>
    </w:p>
  </w:footnote>
  <w:footnote w:type="continuationSeparator" w:id="0">
    <w:p w14:paraId="0A9EAA7D" w14:textId="77777777" w:rsidR="008119E8" w:rsidRDefault="0081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0A79" w14:textId="77777777" w:rsidR="00731C20" w:rsidRDefault="00C5741F">
    <w:pPr>
      <w:pStyle w:val="Nagwek"/>
      <w:ind w:left="-142"/>
    </w:pPr>
    <w:r w:rsidRPr="00C5741F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7D39931" wp14:editId="6BA8DA92">
          <wp:simplePos x="0" y="0"/>
          <wp:positionH relativeFrom="column">
            <wp:posOffset>-1123950</wp:posOffset>
          </wp:positionH>
          <wp:positionV relativeFrom="paragraph">
            <wp:posOffset>-471170</wp:posOffset>
          </wp:positionV>
          <wp:extent cx="2605327" cy="1028700"/>
          <wp:effectExtent l="0" t="0" r="5080" b="0"/>
          <wp:wrapTight wrapText="bothSides">
            <wp:wrapPolygon edited="0">
              <wp:start x="0" y="0"/>
              <wp:lineTo x="0" y="21200"/>
              <wp:lineTo x="21484" y="21200"/>
              <wp:lineTo x="21484" y="0"/>
              <wp:lineTo x="0" y="0"/>
            </wp:wrapPolygon>
          </wp:wrapTight>
          <wp:docPr id="2" name="Obraz 2" descr="C:\Users\Daria Wappa\Downloads\FA_SANTANDER_CONSUMER_MULTIREN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 Wappa\Downloads\FA_SANTANDER_CONSUMER_MULTIRENT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327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97BE8B" w14:textId="77777777" w:rsidR="00731C20" w:rsidRDefault="00731C20">
    <w:pPr>
      <w:pStyle w:val="Nagwek"/>
      <w:ind w:left="-142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47D5F0D9" wp14:editId="75859E8E">
              <wp:simplePos x="0" y="0"/>
              <wp:positionH relativeFrom="column">
                <wp:posOffset>-1314450</wp:posOffset>
              </wp:positionH>
              <wp:positionV relativeFrom="paragraph">
                <wp:posOffset>-575945</wp:posOffset>
              </wp:positionV>
              <wp:extent cx="7565390" cy="10697210"/>
              <wp:effectExtent l="0" t="0" r="0" b="0"/>
              <wp:wrapNone/>
              <wp:docPr id="4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680" cy="1069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93830C9" id="Rectangle 31" o:spid="_x0000_s1026" style="position:absolute;margin-left:-103.5pt;margin-top:-45.35pt;width:595.7pt;height:842.3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kWuAEAAMsDAAAOAAAAZHJzL2Uyb0RvYy54bWysU01v2zAMvQ/ofxB0X+x0ndcZcXpY0V2K&#10;rWi3H6DIlC1AX6DUOPn3o+TUbddTh11kkuJ7JJ/ozdXBGrYHjNq7jq9XNWfgpO+1Gzr++9fNx0vO&#10;YhKuF8Y76PgRIr/ann3YTKGFcz960wMyInGxnULHx5RCW1VRjmBFXPkAji6VRysSuThUPYqJ2K2p&#10;zuu6qSaPfUAvIUaKXs+XfFv4lQKZfioVITHTceotlRPLuctntd2IdkARRi1PbYh/6MIK7ajoQnUt&#10;kmCPqN9QWS3RR6/SSnpbeaW0hDIDTbOu/5rmYRQByiwkTgyLTPH/0cof+ztkuu/4BWdOWHqiexJN&#10;uMEA+7TO+kwhtpT2EO7w5EUy87AHhTZ/aQx2KJoeF03hkJik4JfPzUVzSdJLulvXzdcme0RUPeMD&#10;xvQdvGXZ6DhSA0VMsb+NaU59SsnlnL/RxlBctMa9ChBnjlS55bnJYqWjgTn7HhQNW3rNgShx2H0z&#10;yOaNoJWlRp/2opARICcqKvhO7AmS0VAW8Z34BVTqe5cWvNXOY5HwxXTZ3Pn+WB6pCEAbU1Q+bXde&#10;yZd+ken5H9z+AQAA//8DAFBLAwQUAAYACAAAACEAsKtapuQAAAANAQAADwAAAGRycy9kb3ducmV2&#10;LnhtbEyPwUrDQBCG74LvsIzgRdqNtdomZlOkIJYiFFPteZsdk2B2Ns1uk/j2jie9zTAf/3x/uhpt&#10;I3rsfO1Iwe00AoFUOFNTqeB9/zxZgvBBk9GNI1TwjR5W2eVFqhPjBnrDPg+l4BDyiVZQhdAmUvqi&#10;Qqv91LVIfPt0ndWB166UptMDh9tGzqLoQVpdE3+odIvrCouv/GwVDMWuP+xfX+Tu5rBxdNqc1vnH&#10;Vqnrq/HpEUTAMfzB8KvP6pCx09GdyXjRKJjMogWXCTzF0QIEI/FyPgdxZPY+votBZqn83yL7AQAA&#10;//8DAFBLAQItABQABgAIAAAAIQC2gziS/gAAAOEBAAATAAAAAAAAAAAAAAAAAAAAAABbQ29udGVu&#10;dF9UeXBlc10ueG1sUEsBAi0AFAAGAAgAAAAhADj9If/WAAAAlAEAAAsAAAAAAAAAAAAAAAAALwEA&#10;AF9yZWxzLy5yZWxzUEsBAi0AFAAGAAgAAAAhAO9SSRa4AQAAywMAAA4AAAAAAAAAAAAAAAAALgIA&#10;AGRycy9lMm9Eb2MueG1sUEsBAi0AFAAGAAgAAAAhALCrWqbkAAAADQEAAA8AAAAAAAAAAAAAAAAA&#10;EgQAAGRycy9kb3ducmV2LnhtbFBLBQYAAAAABAAEAPMAAAAjBQAAAAA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ABF"/>
    <w:multiLevelType w:val="multilevel"/>
    <w:tmpl w:val="4C34B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B33991"/>
    <w:multiLevelType w:val="hybridMultilevel"/>
    <w:tmpl w:val="48369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DEF"/>
    <w:multiLevelType w:val="hybridMultilevel"/>
    <w:tmpl w:val="E5EC2CE6"/>
    <w:lvl w:ilvl="0" w:tplc="706C5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E1C"/>
    <w:multiLevelType w:val="hybridMultilevel"/>
    <w:tmpl w:val="DF929ACC"/>
    <w:lvl w:ilvl="0" w:tplc="2CE49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542C"/>
    <w:multiLevelType w:val="hybridMultilevel"/>
    <w:tmpl w:val="0302AD70"/>
    <w:lvl w:ilvl="0" w:tplc="151E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53B"/>
    <w:multiLevelType w:val="hybridMultilevel"/>
    <w:tmpl w:val="F1E8FE66"/>
    <w:lvl w:ilvl="0" w:tplc="7D965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4E98"/>
    <w:multiLevelType w:val="hybridMultilevel"/>
    <w:tmpl w:val="E006F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53AA"/>
    <w:multiLevelType w:val="hybridMultilevel"/>
    <w:tmpl w:val="B3C4059A"/>
    <w:lvl w:ilvl="0" w:tplc="55F88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AC0"/>
    <w:multiLevelType w:val="hybridMultilevel"/>
    <w:tmpl w:val="EE389930"/>
    <w:lvl w:ilvl="0" w:tplc="D474287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65474"/>
    <w:multiLevelType w:val="hybridMultilevel"/>
    <w:tmpl w:val="68A62BB2"/>
    <w:lvl w:ilvl="0" w:tplc="7B366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1B8E"/>
    <w:multiLevelType w:val="hybridMultilevel"/>
    <w:tmpl w:val="C47C80A2"/>
    <w:lvl w:ilvl="0" w:tplc="AAAC2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C6E47"/>
    <w:multiLevelType w:val="hybridMultilevel"/>
    <w:tmpl w:val="D5ACD51A"/>
    <w:lvl w:ilvl="0" w:tplc="326CD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1ACC"/>
    <w:multiLevelType w:val="hybridMultilevel"/>
    <w:tmpl w:val="2F6469E6"/>
    <w:lvl w:ilvl="0" w:tplc="C2AE1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E690E"/>
    <w:multiLevelType w:val="hybridMultilevel"/>
    <w:tmpl w:val="55C4AF62"/>
    <w:lvl w:ilvl="0" w:tplc="FA427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24FE"/>
    <w:multiLevelType w:val="hybridMultilevel"/>
    <w:tmpl w:val="E4426270"/>
    <w:lvl w:ilvl="0" w:tplc="5EEE4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2111"/>
    <w:multiLevelType w:val="hybridMultilevel"/>
    <w:tmpl w:val="E2348BF6"/>
    <w:lvl w:ilvl="0" w:tplc="83585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E4780"/>
    <w:multiLevelType w:val="hybridMultilevel"/>
    <w:tmpl w:val="F8B4D15C"/>
    <w:lvl w:ilvl="0" w:tplc="887A5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E2306"/>
    <w:multiLevelType w:val="hybridMultilevel"/>
    <w:tmpl w:val="C9C0748A"/>
    <w:lvl w:ilvl="0" w:tplc="AFB40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F37E2"/>
    <w:multiLevelType w:val="hybridMultilevel"/>
    <w:tmpl w:val="41BAFAA0"/>
    <w:lvl w:ilvl="0" w:tplc="341CA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C4988"/>
    <w:multiLevelType w:val="hybridMultilevel"/>
    <w:tmpl w:val="552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6547"/>
    <w:multiLevelType w:val="hybridMultilevel"/>
    <w:tmpl w:val="D2466BE8"/>
    <w:lvl w:ilvl="0" w:tplc="6CEC3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7694"/>
    <w:multiLevelType w:val="hybridMultilevel"/>
    <w:tmpl w:val="E9AC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84DBF"/>
    <w:multiLevelType w:val="hybridMultilevel"/>
    <w:tmpl w:val="82F09E0A"/>
    <w:lvl w:ilvl="0" w:tplc="9920F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80A40"/>
    <w:multiLevelType w:val="hybridMultilevel"/>
    <w:tmpl w:val="A9CC6C0A"/>
    <w:lvl w:ilvl="0" w:tplc="C678A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5DC8"/>
    <w:multiLevelType w:val="multilevel"/>
    <w:tmpl w:val="118A400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D72FA9"/>
    <w:multiLevelType w:val="hybridMultilevel"/>
    <w:tmpl w:val="E2CEAC10"/>
    <w:lvl w:ilvl="0" w:tplc="5A084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2"/>
  </w:num>
  <w:num w:numId="7">
    <w:abstractNumId w:val="12"/>
  </w:num>
  <w:num w:numId="8">
    <w:abstractNumId w:val="17"/>
  </w:num>
  <w:num w:numId="9">
    <w:abstractNumId w:val="8"/>
  </w:num>
  <w:num w:numId="10">
    <w:abstractNumId w:val="23"/>
  </w:num>
  <w:num w:numId="11">
    <w:abstractNumId w:val="25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22"/>
  </w:num>
  <w:num w:numId="18">
    <w:abstractNumId w:val="18"/>
  </w:num>
  <w:num w:numId="19">
    <w:abstractNumId w:val="11"/>
  </w:num>
  <w:num w:numId="20">
    <w:abstractNumId w:val="7"/>
  </w:num>
  <w:num w:numId="21">
    <w:abstractNumId w:val="13"/>
  </w:num>
  <w:num w:numId="22">
    <w:abstractNumId w:val="6"/>
  </w:num>
  <w:num w:numId="23">
    <w:abstractNumId w:val="16"/>
  </w:num>
  <w:num w:numId="24">
    <w:abstractNumId w:val="20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6F"/>
    <w:rsid w:val="00000E1F"/>
    <w:rsid w:val="0000132C"/>
    <w:rsid w:val="0000419F"/>
    <w:rsid w:val="00005825"/>
    <w:rsid w:val="0000773C"/>
    <w:rsid w:val="00010DD8"/>
    <w:rsid w:val="00010DF6"/>
    <w:rsid w:val="00012182"/>
    <w:rsid w:val="00012463"/>
    <w:rsid w:val="00014363"/>
    <w:rsid w:val="00016094"/>
    <w:rsid w:val="0001649F"/>
    <w:rsid w:val="00021447"/>
    <w:rsid w:val="000224A9"/>
    <w:rsid w:val="00022A7F"/>
    <w:rsid w:val="00024476"/>
    <w:rsid w:val="000252EC"/>
    <w:rsid w:val="000254BD"/>
    <w:rsid w:val="00026987"/>
    <w:rsid w:val="000272F7"/>
    <w:rsid w:val="00031CF7"/>
    <w:rsid w:val="00035A2C"/>
    <w:rsid w:val="00037654"/>
    <w:rsid w:val="000404B6"/>
    <w:rsid w:val="00041B24"/>
    <w:rsid w:val="00042101"/>
    <w:rsid w:val="000423DC"/>
    <w:rsid w:val="0004410D"/>
    <w:rsid w:val="00044316"/>
    <w:rsid w:val="0005166C"/>
    <w:rsid w:val="000521A1"/>
    <w:rsid w:val="00052B3F"/>
    <w:rsid w:val="00054660"/>
    <w:rsid w:val="00056745"/>
    <w:rsid w:val="00056842"/>
    <w:rsid w:val="00061FB5"/>
    <w:rsid w:val="00063A34"/>
    <w:rsid w:val="0006496F"/>
    <w:rsid w:val="0007050F"/>
    <w:rsid w:val="0007130A"/>
    <w:rsid w:val="00075E41"/>
    <w:rsid w:val="00076A4C"/>
    <w:rsid w:val="00081D0D"/>
    <w:rsid w:val="00082275"/>
    <w:rsid w:val="00082FDD"/>
    <w:rsid w:val="000833FE"/>
    <w:rsid w:val="00083883"/>
    <w:rsid w:val="00085424"/>
    <w:rsid w:val="000868A3"/>
    <w:rsid w:val="00086EE7"/>
    <w:rsid w:val="000876D6"/>
    <w:rsid w:val="00090A9E"/>
    <w:rsid w:val="00091C1A"/>
    <w:rsid w:val="000928EA"/>
    <w:rsid w:val="00092FFA"/>
    <w:rsid w:val="000936E5"/>
    <w:rsid w:val="00093E86"/>
    <w:rsid w:val="0009441B"/>
    <w:rsid w:val="000A1B60"/>
    <w:rsid w:val="000A37DB"/>
    <w:rsid w:val="000A53BC"/>
    <w:rsid w:val="000A694E"/>
    <w:rsid w:val="000B0399"/>
    <w:rsid w:val="000B1D35"/>
    <w:rsid w:val="000B2587"/>
    <w:rsid w:val="000B37BB"/>
    <w:rsid w:val="000B76BF"/>
    <w:rsid w:val="000B7752"/>
    <w:rsid w:val="000C04C4"/>
    <w:rsid w:val="000C158A"/>
    <w:rsid w:val="000C1DC3"/>
    <w:rsid w:val="000C2B74"/>
    <w:rsid w:val="000C5A2E"/>
    <w:rsid w:val="000C68E0"/>
    <w:rsid w:val="000C69DF"/>
    <w:rsid w:val="000C7AB3"/>
    <w:rsid w:val="000D4CFE"/>
    <w:rsid w:val="000D7788"/>
    <w:rsid w:val="000E0874"/>
    <w:rsid w:val="000E0EF8"/>
    <w:rsid w:val="000E2272"/>
    <w:rsid w:val="000E443E"/>
    <w:rsid w:val="000E7E6D"/>
    <w:rsid w:val="000F1101"/>
    <w:rsid w:val="000F634A"/>
    <w:rsid w:val="000F6C74"/>
    <w:rsid w:val="00100329"/>
    <w:rsid w:val="001019BE"/>
    <w:rsid w:val="001029D9"/>
    <w:rsid w:val="0011108A"/>
    <w:rsid w:val="001123AE"/>
    <w:rsid w:val="00115FE8"/>
    <w:rsid w:val="001167F8"/>
    <w:rsid w:val="00120537"/>
    <w:rsid w:val="0012103F"/>
    <w:rsid w:val="00123953"/>
    <w:rsid w:val="00124F11"/>
    <w:rsid w:val="0012541F"/>
    <w:rsid w:val="0012619A"/>
    <w:rsid w:val="00131769"/>
    <w:rsid w:val="0013289A"/>
    <w:rsid w:val="00134079"/>
    <w:rsid w:val="00137BC8"/>
    <w:rsid w:val="00143E71"/>
    <w:rsid w:val="00143F24"/>
    <w:rsid w:val="001465B0"/>
    <w:rsid w:val="00150C94"/>
    <w:rsid w:val="00151834"/>
    <w:rsid w:val="00152D5B"/>
    <w:rsid w:val="001545DB"/>
    <w:rsid w:val="00156662"/>
    <w:rsid w:val="001577A0"/>
    <w:rsid w:val="00157EFF"/>
    <w:rsid w:val="00160AC9"/>
    <w:rsid w:val="001643D9"/>
    <w:rsid w:val="00165F83"/>
    <w:rsid w:val="00166247"/>
    <w:rsid w:val="001719DD"/>
    <w:rsid w:val="00172481"/>
    <w:rsid w:val="00172B02"/>
    <w:rsid w:val="00177213"/>
    <w:rsid w:val="0018332D"/>
    <w:rsid w:val="00183C52"/>
    <w:rsid w:val="00185120"/>
    <w:rsid w:val="00187402"/>
    <w:rsid w:val="0019032F"/>
    <w:rsid w:val="001910C4"/>
    <w:rsid w:val="00191A96"/>
    <w:rsid w:val="001946C2"/>
    <w:rsid w:val="00194A3E"/>
    <w:rsid w:val="001954BB"/>
    <w:rsid w:val="001A1752"/>
    <w:rsid w:val="001A2A98"/>
    <w:rsid w:val="001A3046"/>
    <w:rsid w:val="001A7650"/>
    <w:rsid w:val="001B0173"/>
    <w:rsid w:val="001B0611"/>
    <w:rsid w:val="001B38DC"/>
    <w:rsid w:val="001B5AB4"/>
    <w:rsid w:val="001B6317"/>
    <w:rsid w:val="001C204F"/>
    <w:rsid w:val="001C220C"/>
    <w:rsid w:val="001C3444"/>
    <w:rsid w:val="001C3B0B"/>
    <w:rsid w:val="001C4F67"/>
    <w:rsid w:val="001C5F24"/>
    <w:rsid w:val="001C695D"/>
    <w:rsid w:val="001C6DE6"/>
    <w:rsid w:val="001D0DF8"/>
    <w:rsid w:val="001D118A"/>
    <w:rsid w:val="001D774E"/>
    <w:rsid w:val="001E02FC"/>
    <w:rsid w:val="001E21E8"/>
    <w:rsid w:val="001E26A8"/>
    <w:rsid w:val="001E2D78"/>
    <w:rsid w:val="001E4C07"/>
    <w:rsid w:val="001E5D56"/>
    <w:rsid w:val="001E67B5"/>
    <w:rsid w:val="001F0A84"/>
    <w:rsid w:val="001F2750"/>
    <w:rsid w:val="001F4CD6"/>
    <w:rsid w:val="001F6D9E"/>
    <w:rsid w:val="00200863"/>
    <w:rsid w:val="00201030"/>
    <w:rsid w:val="002013E2"/>
    <w:rsid w:val="00202174"/>
    <w:rsid w:val="00211715"/>
    <w:rsid w:val="00215FEE"/>
    <w:rsid w:val="00217521"/>
    <w:rsid w:val="00223D5A"/>
    <w:rsid w:val="0022463B"/>
    <w:rsid w:val="002361BE"/>
    <w:rsid w:val="0024058D"/>
    <w:rsid w:val="0024159E"/>
    <w:rsid w:val="00242178"/>
    <w:rsid w:val="0024295E"/>
    <w:rsid w:val="00242B5B"/>
    <w:rsid w:val="00247B1A"/>
    <w:rsid w:val="00253B52"/>
    <w:rsid w:val="00254DA0"/>
    <w:rsid w:val="00255727"/>
    <w:rsid w:val="002560D7"/>
    <w:rsid w:val="0025696E"/>
    <w:rsid w:val="00260534"/>
    <w:rsid w:val="00260578"/>
    <w:rsid w:val="0026099E"/>
    <w:rsid w:val="00261387"/>
    <w:rsid w:val="00261A30"/>
    <w:rsid w:val="00261A73"/>
    <w:rsid w:val="00262613"/>
    <w:rsid w:val="00263F11"/>
    <w:rsid w:val="002666C4"/>
    <w:rsid w:val="00267657"/>
    <w:rsid w:val="0026765F"/>
    <w:rsid w:val="00271DF1"/>
    <w:rsid w:val="00272B40"/>
    <w:rsid w:val="00272EEC"/>
    <w:rsid w:val="0028124A"/>
    <w:rsid w:val="00282DA8"/>
    <w:rsid w:val="002866A5"/>
    <w:rsid w:val="0028713E"/>
    <w:rsid w:val="00287B37"/>
    <w:rsid w:val="002903E1"/>
    <w:rsid w:val="00290EFB"/>
    <w:rsid w:val="00291C58"/>
    <w:rsid w:val="002924E6"/>
    <w:rsid w:val="002925C3"/>
    <w:rsid w:val="0029277C"/>
    <w:rsid w:val="00294B33"/>
    <w:rsid w:val="00295B41"/>
    <w:rsid w:val="00296B3C"/>
    <w:rsid w:val="00297451"/>
    <w:rsid w:val="0029779D"/>
    <w:rsid w:val="002A0355"/>
    <w:rsid w:val="002A037A"/>
    <w:rsid w:val="002A10CE"/>
    <w:rsid w:val="002A127D"/>
    <w:rsid w:val="002A1720"/>
    <w:rsid w:val="002A2BE7"/>
    <w:rsid w:val="002A458F"/>
    <w:rsid w:val="002A4BA3"/>
    <w:rsid w:val="002B1B77"/>
    <w:rsid w:val="002B311D"/>
    <w:rsid w:val="002B3964"/>
    <w:rsid w:val="002B7783"/>
    <w:rsid w:val="002B7854"/>
    <w:rsid w:val="002C00B8"/>
    <w:rsid w:val="002C0A53"/>
    <w:rsid w:val="002C1138"/>
    <w:rsid w:val="002C1C63"/>
    <w:rsid w:val="002C267A"/>
    <w:rsid w:val="002C2D1D"/>
    <w:rsid w:val="002C6CC4"/>
    <w:rsid w:val="002D0504"/>
    <w:rsid w:val="002D11A6"/>
    <w:rsid w:val="002D1DF4"/>
    <w:rsid w:val="002D2DDD"/>
    <w:rsid w:val="002D32F5"/>
    <w:rsid w:val="002D334F"/>
    <w:rsid w:val="002D3ACC"/>
    <w:rsid w:val="002D50EA"/>
    <w:rsid w:val="002D7FBE"/>
    <w:rsid w:val="002E0ECB"/>
    <w:rsid w:val="002E18BA"/>
    <w:rsid w:val="002E2329"/>
    <w:rsid w:val="002E301C"/>
    <w:rsid w:val="002E429F"/>
    <w:rsid w:val="002E5951"/>
    <w:rsid w:val="002E6E5E"/>
    <w:rsid w:val="002E7E5D"/>
    <w:rsid w:val="002F0775"/>
    <w:rsid w:val="002F45AF"/>
    <w:rsid w:val="002F4AA8"/>
    <w:rsid w:val="002F7982"/>
    <w:rsid w:val="00300DC0"/>
    <w:rsid w:val="00301402"/>
    <w:rsid w:val="00304A0A"/>
    <w:rsid w:val="003056E9"/>
    <w:rsid w:val="00313991"/>
    <w:rsid w:val="00316C3B"/>
    <w:rsid w:val="00317ECC"/>
    <w:rsid w:val="00325521"/>
    <w:rsid w:val="003314DF"/>
    <w:rsid w:val="003345BD"/>
    <w:rsid w:val="00334622"/>
    <w:rsid w:val="003357ED"/>
    <w:rsid w:val="0033680E"/>
    <w:rsid w:val="00343500"/>
    <w:rsid w:val="00345063"/>
    <w:rsid w:val="00346622"/>
    <w:rsid w:val="003509AF"/>
    <w:rsid w:val="0035145E"/>
    <w:rsid w:val="00351B00"/>
    <w:rsid w:val="00352A95"/>
    <w:rsid w:val="00353ACB"/>
    <w:rsid w:val="00353BF7"/>
    <w:rsid w:val="00354EDA"/>
    <w:rsid w:val="0035571A"/>
    <w:rsid w:val="003604CD"/>
    <w:rsid w:val="0036172C"/>
    <w:rsid w:val="00361DAA"/>
    <w:rsid w:val="00362810"/>
    <w:rsid w:val="00363560"/>
    <w:rsid w:val="00363FE0"/>
    <w:rsid w:val="00364601"/>
    <w:rsid w:val="00367915"/>
    <w:rsid w:val="00367EC1"/>
    <w:rsid w:val="003701F7"/>
    <w:rsid w:val="00370CCA"/>
    <w:rsid w:val="00372D9C"/>
    <w:rsid w:val="00376237"/>
    <w:rsid w:val="003804F0"/>
    <w:rsid w:val="003814D0"/>
    <w:rsid w:val="00385FC3"/>
    <w:rsid w:val="003910D9"/>
    <w:rsid w:val="003929B3"/>
    <w:rsid w:val="00393666"/>
    <w:rsid w:val="00393A3F"/>
    <w:rsid w:val="00394070"/>
    <w:rsid w:val="00394A7D"/>
    <w:rsid w:val="00396FD1"/>
    <w:rsid w:val="003A16FA"/>
    <w:rsid w:val="003A19C1"/>
    <w:rsid w:val="003A1D9F"/>
    <w:rsid w:val="003A2ACA"/>
    <w:rsid w:val="003A61C9"/>
    <w:rsid w:val="003B2115"/>
    <w:rsid w:val="003B23D9"/>
    <w:rsid w:val="003B322C"/>
    <w:rsid w:val="003B49ED"/>
    <w:rsid w:val="003B54EB"/>
    <w:rsid w:val="003B57EE"/>
    <w:rsid w:val="003C03A7"/>
    <w:rsid w:val="003C1ED8"/>
    <w:rsid w:val="003C4CD5"/>
    <w:rsid w:val="003D7DF7"/>
    <w:rsid w:val="003D7EC9"/>
    <w:rsid w:val="003E36A8"/>
    <w:rsid w:val="003E3728"/>
    <w:rsid w:val="003E700B"/>
    <w:rsid w:val="003F37A8"/>
    <w:rsid w:val="003F405E"/>
    <w:rsid w:val="003F5B7D"/>
    <w:rsid w:val="00400D50"/>
    <w:rsid w:val="00402073"/>
    <w:rsid w:val="00403077"/>
    <w:rsid w:val="00405379"/>
    <w:rsid w:val="004058AE"/>
    <w:rsid w:val="004107B7"/>
    <w:rsid w:val="004121B8"/>
    <w:rsid w:val="00412479"/>
    <w:rsid w:val="00415C48"/>
    <w:rsid w:val="004179E7"/>
    <w:rsid w:val="004206F8"/>
    <w:rsid w:val="00420BB1"/>
    <w:rsid w:val="0042126C"/>
    <w:rsid w:val="0042225B"/>
    <w:rsid w:val="00425467"/>
    <w:rsid w:val="00426F90"/>
    <w:rsid w:val="004307D7"/>
    <w:rsid w:val="00430E3D"/>
    <w:rsid w:val="00433CE2"/>
    <w:rsid w:val="00434196"/>
    <w:rsid w:val="0043778F"/>
    <w:rsid w:val="004433ED"/>
    <w:rsid w:val="00452B76"/>
    <w:rsid w:val="00453876"/>
    <w:rsid w:val="00454B71"/>
    <w:rsid w:val="00456E4C"/>
    <w:rsid w:val="00463FFE"/>
    <w:rsid w:val="0046570B"/>
    <w:rsid w:val="0047182E"/>
    <w:rsid w:val="00472AC3"/>
    <w:rsid w:val="004738DC"/>
    <w:rsid w:val="00473E43"/>
    <w:rsid w:val="00475C89"/>
    <w:rsid w:val="004778C8"/>
    <w:rsid w:val="004830C3"/>
    <w:rsid w:val="00483419"/>
    <w:rsid w:val="00484377"/>
    <w:rsid w:val="004846E4"/>
    <w:rsid w:val="00485791"/>
    <w:rsid w:val="004860AC"/>
    <w:rsid w:val="00491B5F"/>
    <w:rsid w:val="00491B89"/>
    <w:rsid w:val="0049539C"/>
    <w:rsid w:val="0049659E"/>
    <w:rsid w:val="004A2420"/>
    <w:rsid w:val="004B357E"/>
    <w:rsid w:val="004B38AE"/>
    <w:rsid w:val="004B7796"/>
    <w:rsid w:val="004C0BC5"/>
    <w:rsid w:val="004C4D53"/>
    <w:rsid w:val="004C4EDD"/>
    <w:rsid w:val="004C7023"/>
    <w:rsid w:val="004C7F29"/>
    <w:rsid w:val="004D281A"/>
    <w:rsid w:val="004D33F7"/>
    <w:rsid w:val="004D5819"/>
    <w:rsid w:val="004D7585"/>
    <w:rsid w:val="004E1393"/>
    <w:rsid w:val="004E558D"/>
    <w:rsid w:val="004E5749"/>
    <w:rsid w:val="004E5762"/>
    <w:rsid w:val="004F19DA"/>
    <w:rsid w:val="004F5B96"/>
    <w:rsid w:val="004F5E89"/>
    <w:rsid w:val="004F75BF"/>
    <w:rsid w:val="004F7D6E"/>
    <w:rsid w:val="00501874"/>
    <w:rsid w:val="00502355"/>
    <w:rsid w:val="00502B6F"/>
    <w:rsid w:val="005052F3"/>
    <w:rsid w:val="00505C97"/>
    <w:rsid w:val="0051086F"/>
    <w:rsid w:val="00511F44"/>
    <w:rsid w:val="00513868"/>
    <w:rsid w:val="005177B5"/>
    <w:rsid w:val="00517998"/>
    <w:rsid w:val="00517C9C"/>
    <w:rsid w:val="00521AD9"/>
    <w:rsid w:val="00523C2E"/>
    <w:rsid w:val="00524299"/>
    <w:rsid w:val="005249A7"/>
    <w:rsid w:val="00526550"/>
    <w:rsid w:val="00527C3C"/>
    <w:rsid w:val="005308EF"/>
    <w:rsid w:val="00530A26"/>
    <w:rsid w:val="00534709"/>
    <w:rsid w:val="00535382"/>
    <w:rsid w:val="005436D1"/>
    <w:rsid w:val="00544771"/>
    <w:rsid w:val="005454BA"/>
    <w:rsid w:val="0055029F"/>
    <w:rsid w:val="0055115C"/>
    <w:rsid w:val="0055205C"/>
    <w:rsid w:val="0055568D"/>
    <w:rsid w:val="005559E9"/>
    <w:rsid w:val="005567C8"/>
    <w:rsid w:val="00562BA0"/>
    <w:rsid w:val="00563468"/>
    <w:rsid w:val="005636A1"/>
    <w:rsid w:val="005660A1"/>
    <w:rsid w:val="00570C35"/>
    <w:rsid w:val="0057127D"/>
    <w:rsid w:val="00571BAF"/>
    <w:rsid w:val="00571C64"/>
    <w:rsid w:val="005724CC"/>
    <w:rsid w:val="00572EB6"/>
    <w:rsid w:val="00580AE0"/>
    <w:rsid w:val="005825D6"/>
    <w:rsid w:val="00583096"/>
    <w:rsid w:val="00583F32"/>
    <w:rsid w:val="00584655"/>
    <w:rsid w:val="00585BC1"/>
    <w:rsid w:val="005901F5"/>
    <w:rsid w:val="005922D3"/>
    <w:rsid w:val="00595345"/>
    <w:rsid w:val="005A1439"/>
    <w:rsid w:val="005A3275"/>
    <w:rsid w:val="005B0F1D"/>
    <w:rsid w:val="005B49AA"/>
    <w:rsid w:val="005C0C9C"/>
    <w:rsid w:val="005C7EB3"/>
    <w:rsid w:val="005D0A5C"/>
    <w:rsid w:val="005D2E10"/>
    <w:rsid w:val="005D310E"/>
    <w:rsid w:val="005D62CD"/>
    <w:rsid w:val="005D6AAF"/>
    <w:rsid w:val="005E1502"/>
    <w:rsid w:val="005E19B1"/>
    <w:rsid w:val="005E6101"/>
    <w:rsid w:val="005E64C8"/>
    <w:rsid w:val="005E6A34"/>
    <w:rsid w:val="005F0F12"/>
    <w:rsid w:val="005F360B"/>
    <w:rsid w:val="00600D6F"/>
    <w:rsid w:val="0060152D"/>
    <w:rsid w:val="00601B98"/>
    <w:rsid w:val="00603548"/>
    <w:rsid w:val="00604207"/>
    <w:rsid w:val="00605ACB"/>
    <w:rsid w:val="00610221"/>
    <w:rsid w:val="00610539"/>
    <w:rsid w:val="00610C3E"/>
    <w:rsid w:val="00611D2C"/>
    <w:rsid w:val="006130E7"/>
    <w:rsid w:val="006142D0"/>
    <w:rsid w:val="0061648B"/>
    <w:rsid w:val="00623C23"/>
    <w:rsid w:val="00624987"/>
    <w:rsid w:val="006259EE"/>
    <w:rsid w:val="00631D25"/>
    <w:rsid w:val="006341B1"/>
    <w:rsid w:val="00635674"/>
    <w:rsid w:val="006359E5"/>
    <w:rsid w:val="0064385C"/>
    <w:rsid w:val="00646371"/>
    <w:rsid w:val="0064750C"/>
    <w:rsid w:val="00650022"/>
    <w:rsid w:val="00652866"/>
    <w:rsid w:val="006541A8"/>
    <w:rsid w:val="00656B0A"/>
    <w:rsid w:val="00657C57"/>
    <w:rsid w:val="00663389"/>
    <w:rsid w:val="006651C3"/>
    <w:rsid w:val="0066750B"/>
    <w:rsid w:val="00667D05"/>
    <w:rsid w:val="00671A23"/>
    <w:rsid w:val="006757A6"/>
    <w:rsid w:val="00682F16"/>
    <w:rsid w:val="006837DD"/>
    <w:rsid w:val="00683A82"/>
    <w:rsid w:val="00684ABB"/>
    <w:rsid w:val="0068627D"/>
    <w:rsid w:val="00687550"/>
    <w:rsid w:val="00691CF4"/>
    <w:rsid w:val="006929B6"/>
    <w:rsid w:val="00693E21"/>
    <w:rsid w:val="006A0E8F"/>
    <w:rsid w:val="006A7E50"/>
    <w:rsid w:val="006B0D87"/>
    <w:rsid w:val="006B119F"/>
    <w:rsid w:val="006B1CD5"/>
    <w:rsid w:val="006B2B1C"/>
    <w:rsid w:val="006C16EE"/>
    <w:rsid w:val="006C298A"/>
    <w:rsid w:val="006D0F4E"/>
    <w:rsid w:val="006D3560"/>
    <w:rsid w:val="006D37CE"/>
    <w:rsid w:val="006D3FDD"/>
    <w:rsid w:val="006E2E9E"/>
    <w:rsid w:val="006E747A"/>
    <w:rsid w:val="006F000E"/>
    <w:rsid w:val="006F01C5"/>
    <w:rsid w:val="006F6FC1"/>
    <w:rsid w:val="006F725D"/>
    <w:rsid w:val="006F7D9F"/>
    <w:rsid w:val="00702241"/>
    <w:rsid w:val="0070439B"/>
    <w:rsid w:val="00705470"/>
    <w:rsid w:val="00705DF1"/>
    <w:rsid w:val="00707253"/>
    <w:rsid w:val="00707254"/>
    <w:rsid w:val="00707991"/>
    <w:rsid w:val="00710039"/>
    <w:rsid w:val="00711ED2"/>
    <w:rsid w:val="00715013"/>
    <w:rsid w:val="007230F8"/>
    <w:rsid w:val="00725172"/>
    <w:rsid w:val="007311EB"/>
    <w:rsid w:val="00731517"/>
    <w:rsid w:val="00731C20"/>
    <w:rsid w:val="00732DAD"/>
    <w:rsid w:val="00733F17"/>
    <w:rsid w:val="0073462C"/>
    <w:rsid w:val="00735560"/>
    <w:rsid w:val="00735CAB"/>
    <w:rsid w:val="007364F2"/>
    <w:rsid w:val="007416AA"/>
    <w:rsid w:val="00741AE9"/>
    <w:rsid w:val="00744AED"/>
    <w:rsid w:val="007467D4"/>
    <w:rsid w:val="0075120B"/>
    <w:rsid w:val="00752254"/>
    <w:rsid w:val="007546CF"/>
    <w:rsid w:val="00757AFE"/>
    <w:rsid w:val="0076155E"/>
    <w:rsid w:val="00761E47"/>
    <w:rsid w:val="00763596"/>
    <w:rsid w:val="007649A5"/>
    <w:rsid w:val="00772F8E"/>
    <w:rsid w:val="0077781D"/>
    <w:rsid w:val="0078273E"/>
    <w:rsid w:val="00783BCA"/>
    <w:rsid w:val="00784E5B"/>
    <w:rsid w:val="0078535E"/>
    <w:rsid w:val="00786036"/>
    <w:rsid w:val="00787C56"/>
    <w:rsid w:val="00790BAF"/>
    <w:rsid w:val="00792362"/>
    <w:rsid w:val="00795598"/>
    <w:rsid w:val="00796333"/>
    <w:rsid w:val="007A1A1C"/>
    <w:rsid w:val="007A1AEA"/>
    <w:rsid w:val="007A2B13"/>
    <w:rsid w:val="007A5A88"/>
    <w:rsid w:val="007A7623"/>
    <w:rsid w:val="007B046C"/>
    <w:rsid w:val="007B0C31"/>
    <w:rsid w:val="007C1246"/>
    <w:rsid w:val="007C1677"/>
    <w:rsid w:val="007C2354"/>
    <w:rsid w:val="007C750F"/>
    <w:rsid w:val="007D0B91"/>
    <w:rsid w:val="007E5FCE"/>
    <w:rsid w:val="007E6619"/>
    <w:rsid w:val="007E6A1F"/>
    <w:rsid w:val="007E7DFD"/>
    <w:rsid w:val="007F2544"/>
    <w:rsid w:val="007F37B3"/>
    <w:rsid w:val="007F3EFA"/>
    <w:rsid w:val="007F48BF"/>
    <w:rsid w:val="007F5886"/>
    <w:rsid w:val="00800A9B"/>
    <w:rsid w:val="008039A2"/>
    <w:rsid w:val="008061C8"/>
    <w:rsid w:val="008102F2"/>
    <w:rsid w:val="008119E8"/>
    <w:rsid w:val="008124B4"/>
    <w:rsid w:val="00812BC0"/>
    <w:rsid w:val="00817235"/>
    <w:rsid w:val="008222F0"/>
    <w:rsid w:val="00825DB8"/>
    <w:rsid w:val="00827C57"/>
    <w:rsid w:val="00830D65"/>
    <w:rsid w:val="008313E7"/>
    <w:rsid w:val="00831C1C"/>
    <w:rsid w:val="0083202C"/>
    <w:rsid w:val="00834309"/>
    <w:rsid w:val="0083614F"/>
    <w:rsid w:val="00840DB5"/>
    <w:rsid w:val="0084223B"/>
    <w:rsid w:val="00843521"/>
    <w:rsid w:val="00847FE5"/>
    <w:rsid w:val="00850674"/>
    <w:rsid w:val="00852891"/>
    <w:rsid w:val="00853709"/>
    <w:rsid w:val="008537E1"/>
    <w:rsid w:val="0086119A"/>
    <w:rsid w:val="00862046"/>
    <w:rsid w:val="00865CF9"/>
    <w:rsid w:val="00867148"/>
    <w:rsid w:val="00867416"/>
    <w:rsid w:val="00874018"/>
    <w:rsid w:val="008743B6"/>
    <w:rsid w:val="00874ECD"/>
    <w:rsid w:val="00875AEE"/>
    <w:rsid w:val="00887BDC"/>
    <w:rsid w:val="00895A4B"/>
    <w:rsid w:val="0089615D"/>
    <w:rsid w:val="008A00A8"/>
    <w:rsid w:val="008A1315"/>
    <w:rsid w:val="008A2796"/>
    <w:rsid w:val="008A3A41"/>
    <w:rsid w:val="008A6CDB"/>
    <w:rsid w:val="008A7635"/>
    <w:rsid w:val="008B110C"/>
    <w:rsid w:val="008B31B3"/>
    <w:rsid w:val="008B3607"/>
    <w:rsid w:val="008B4B68"/>
    <w:rsid w:val="008B4ECF"/>
    <w:rsid w:val="008B64BE"/>
    <w:rsid w:val="008C2A69"/>
    <w:rsid w:val="008C33B6"/>
    <w:rsid w:val="008C636E"/>
    <w:rsid w:val="008D1F09"/>
    <w:rsid w:val="008D21A3"/>
    <w:rsid w:val="008D22C8"/>
    <w:rsid w:val="008D2832"/>
    <w:rsid w:val="008D29B0"/>
    <w:rsid w:val="008D323B"/>
    <w:rsid w:val="008D37A9"/>
    <w:rsid w:val="008D47FB"/>
    <w:rsid w:val="008D4A6F"/>
    <w:rsid w:val="008D71DE"/>
    <w:rsid w:val="008E157F"/>
    <w:rsid w:val="008E2174"/>
    <w:rsid w:val="008E2298"/>
    <w:rsid w:val="008E2738"/>
    <w:rsid w:val="008E3B55"/>
    <w:rsid w:val="008E3D87"/>
    <w:rsid w:val="008E4966"/>
    <w:rsid w:val="008E581E"/>
    <w:rsid w:val="008F05F3"/>
    <w:rsid w:val="008F5804"/>
    <w:rsid w:val="008F6122"/>
    <w:rsid w:val="008F76B1"/>
    <w:rsid w:val="008F7E94"/>
    <w:rsid w:val="00901F5A"/>
    <w:rsid w:val="0090242C"/>
    <w:rsid w:val="0090272B"/>
    <w:rsid w:val="009036FF"/>
    <w:rsid w:val="009053AB"/>
    <w:rsid w:val="00910D98"/>
    <w:rsid w:val="009116BF"/>
    <w:rsid w:val="0091420E"/>
    <w:rsid w:val="00914244"/>
    <w:rsid w:val="00914D15"/>
    <w:rsid w:val="00914D43"/>
    <w:rsid w:val="00921A16"/>
    <w:rsid w:val="00923B7E"/>
    <w:rsid w:val="009278C8"/>
    <w:rsid w:val="009305DD"/>
    <w:rsid w:val="009307FD"/>
    <w:rsid w:val="009359DE"/>
    <w:rsid w:val="00941425"/>
    <w:rsid w:val="00942BA1"/>
    <w:rsid w:val="00942CF9"/>
    <w:rsid w:val="00942E7C"/>
    <w:rsid w:val="009433A9"/>
    <w:rsid w:val="00943D34"/>
    <w:rsid w:val="00950E8B"/>
    <w:rsid w:val="0095245B"/>
    <w:rsid w:val="009539C8"/>
    <w:rsid w:val="009572E9"/>
    <w:rsid w:val="00960AA2"/>
    <w:rsid w:val="009645C9"/>
    <w:rsid w:val="00965837"/>
    <w:rsid w:val="00965E20"/>
    <w:rsid w:val="00966223"/>
    <w:rsid w:val="0096697F"/>
    <w:rsid w:val="00972004"/>
    <w:rsid w:val="00972326"/>
    <w:rsid w:val="00972982"/>
    <w:rsid w:val="00974FFB"/>
    <w:rsid w:val="009774F7"/>
    <w:rsid w:val="00981895"/>
    <w:rsid w:val="00981B44"/>
    <w:rsid w:val="00985320"/>
    <w:rsid w:val="00990A0F"/>
    <w:rsid w:val="00990E88"/>
    <w:rsid w:val="00994A01"/>
    <w:rsid w:val="00994BB1"/>
    <w:rsid w:val="009972EC"/>
    <w:rsid w:val="009A103D"/>
    <w:rsid w:val="009A2151"/>
    <w:rsid w:val="009A3843"/>
    <w:rsid w:val="009B3CAE"/>
    <w:rsid w:val="009B6577"/>
    <w:rsid w:val="009C0D38"/>
    <w:rsid w:val="009C224B"/>
    <w:rsid w:val="009C4149"/>
    <w:rsid w:val="009C616E"/>
    <w:rsid w:val="009D07C3"/>
    <w:rsid w:val="009D2E15"/>
    <w:rsid w:val="009D348D"/>
    <w:rsid w:val="009D4141"/>
    <w:rsid w:val="009E11A3"/>
    <w:rsid w:val="009E1FC4"/>
    <w:rsid w:val="009E3853"/>
    <w:rsid w:val="009E3A19"/>
    <w:rsid w:val="009F19A7"/>
    <w:rsid w:val="009F4BA4"/>
    <w:rsid w:val="009F647C"/>
    <w:rsid w:val="009F70B5"/>
    <w:rsid w:val="009F7962"/>
    <w:rsid w:val="00A01D05"/>
    <w:rsid w:val="00A02CE3"/>
    <w:rsid w:val="00A0325B"/>
    <w:rsid w:val="00A03785"/>
    <w:rsid w:val="00A0551E"/>
    <w:rsid w:val="00A063F2"/>
    <w:rsid w:val="00A118E9"/>
    <w:rsid w:val="00A126FF"/>
    <w:rsid w:val="00A12F3E"/>
    <w:rsid w:val="00A132B9"/>
    <w:rsid w:val="00A13484"/>
    <w:rsid w:val="00A14D02"/>
    <w:rsid w:val="00A14E03"/>
    <w:rsid w:val="00A15531"/>
    <w:rsid w:val="00A15BDD"/>
    <w:rsid w:val="00A20E9B"/>
    <w:rsid w:val="00A24B50"/>
    <w:rsid w:val="00A255F4"/>
    <w:rsid w:val="00A25DA4"/>
    <w:rsid w:val="00A262C8"/>
    <w:rsid w:val="00A263EF"/>
    <w:rsid w:val="00A32085"/>
    <w:rsid w:val="00A34706"/>
    <w:rsid w:val="00A4032F"/>
    <w:rsid w:val="00A4306F"/>
    <w:rsid w:val="00A4763F"/>
    <w:rsid w:val="00A50EC8"/>
    <w:rsid w:val="00A51E95"/>
    <w:rsid w:val="00A525B5"/>
    <w:rsid w:val="00A53C51"/>
    <w:rsid w:val="00A54947"/>
    <w:rsid w:val="00A55D16"/>
    <w:rsid w:val="00A572BA"/>
    <w:rsid w:val="00A57FB8"/>
    <w:rsid w:val="00A630AB"/>
    <w:rsid w:val="00A6444D"/>
    <w:rsid w:val="00A70E37"/>
    <w:rsid w:val="00A7661D"/>
    <w:rsid w:val="00A772FB"/>
    <w:rsid w:val="00A80AD6"/>
    <w:rsid w:val="00A80C6B"/>
    <w:rsid w:val="00A826A9"/>
    <w:rsid w:val="00A8333B"/>
    <w:rsid w:val="00A85882"/>
    <w:rsid w:val="00A85A1F"/>
    <w:rsid w:val="00A85EF3"/>
    <w:rsid w:val="00A861A3"/>
    <w:rsid w:val="00A864C7"/>
    <w:rsid w:val="00A86E19"/>
    <w:rsid w:val="00A90363"/>
    <w:rsid w:val="00A903D9"/>
    <w:rsid w:val="00A9423F"/>
    <w:rsid w:val="00AA2FA2"/>
    <w:rsid w:val="00AA7E79"/>
    <w:rsid w:val="00AB0E3F"/>
    <w:rsid w:val="00AB13CF"/>
    <w:rsid w:val="00AB1852"/>
    <w:rsid w:val="00AB5385"/>
    <w:rsid w:val="00AB7111"/>
    <w:rsid w:val="00AC27D4"/>
    <w:rsid w:val="00AC4FB3"/>
    <w:rsid w:val="00AC50A3"/>
    <w:rsid w:val="00AC7455"/>
    <w:rsid w:val="00AD022F"/>
    <w:rsid w:val="00AD025D"/>
    <w:rsid w:val="00AD327B"/>
    <w:rsid w:val="00AD3619"/>
    <w:rsid w:val="00AD3A47"/>
    <w:rsid w:val="00AD42AD"/>
    <w:rsid w:val="00AD6D3D"/>
    <w:rsid w:val="00AD6E33"/>
    <w:rsid w:val="00AD768C"/>
    <w:rsid w:val="00AE0ECF"/>
    <w:rsid w:val="00AE182B"/>
    <w:rsid w:val="00AE2507"/>
    <w:rsid w:val="00AE2A53"/>
    <w:rsid w:val="00AE2E42"/>
    <w:rsid w:val="00AE641C"/>
    <w:rsid w:val="00AE799D"/>
    <w:rsid w:val="00AF331F"/>
    <w:rsid w:val="00AF7249"/>
    <w:rsid w:val="00B00987"/>
    <w:rsid w:val="00B02346"/>
    <w:rsid w:val="00B04FBE"/>
    <w:rsid w:val="00B06DA7"/>
    <w:rsid w:val="00B07C53"/>
    <w:rsid w:val="00B07D08"/>
    <w:rsid w:val="00B11A52"/>
    <w:rsid w:val="00B13C19"/>
    <w:rsid w:val="00B14B5A"/>
    <w:rsid w:val="00B151F1"/>
    <w:rsid w:val="00B20A19"/>
    <w:rsid w:val="00B2304E"/>
    <w:rsid w:val="00B23317"/>
    <w:rsid w:val="00B26E15"/>
    <w:rsid w:val="00B30253"/>
    <w:rsid w:val="00B30696"/>
    <w:rsid w:val="00B323B9"/>
    <w:rsid w:val="00B35E12"/>
    <w:rsid w:val="00B3627E"/>
    <w:rsid w:val="00B37B71"/>
    <w:rsid w:val="00B417D1"/>
    <w:rsid w:val="00B43BDD"/>
    <w:rsid w:val="00B45EDE"/>
    <w:rsid w:val="00B47401"/>
    <w:rsid w:val="00B50758"/>
    <w:rsid w:val="00B53D09"/>
    <w:rsid w:val="00B54786"/>
    <w:rsid w:val="00B57856"/>
    <w:rsid w:val="00B624F4"/>
    <w:rsid w:val="00B6431D"/>
    <w:rsid w:val="00B64A21"/>
    <w:rsid w:val="00B7051A"/>
    <w:rsid w:val="00B7378C"/>
    <w:rsid w:val="00B7424C"/>
    <w:rsid w:val="00B7527A"/>
    <w:rsid w:val="00B77CAC"/>
    <w:rsid w:val="00B819C6"/>
    <w:rsid w:val="00B83379"/>
    <w:rsid w:val="00B85480"/>
    <w:rsid w:val="00B8728D"/>
    <w:rsid w:val="00B90860"/>
    <w:rsid w:val="00B953E4"/>
    <w:rsid w:val="00BA1944"/>
    <w:rsid w:val="00BA289E"/>
    <w:rsid w:val="00BA3814"/>
    <w:rsid w:val="00BA6B9C"/>
    <w:rsid w:val="00BA73A9"/>
    <w:rsid w:val="00BA7CD2"/>
    <w:rsid w:val="00BB7D25"/>
    <w:rsid w:val="00BC04BE"/>
    <w:rsid w:val="00BC1C8C"/>
    <w:rsid w:val="00BC1D64"/>
    <w:rsid w:val="00BC2F2A"/>
    <w:rsid w:val="00BC37BB"/>
    <w:rsid w:val="00BC4F2D"/>
    <w:rsid w:val="00BD26EB"/>
    <w:rsid w:val="00BD44B1"/>
    <w:rsid w:val="00BD51E0"/>
    <w:rsid w:val="00BD5521"/>
    <w:rsid w:val="00BE1FF1"/>
    <w:rsid w:val="00BE3450"/>
    <w:rsid w:val="00BE3561"/>
    <w:rsid w:val="00BE375C"/>
    <w:rsid w:val="00BE6551"/>
    <w:rsid w:val="00BE75F5"/>
    <w:rsid w:val="00BF07B1"/>
    <w:rsid w:val="00BF1C92"/>
    <w:rsid w:val="00BF2105"/>
    <w:rsid w:val="00BF4C93"/>
    <w:rsid w:val="00BF6437"/>
    <w:rsid w:val="00BF64D2"/>
    <w:rsid w:val="00C024D1"/>
    <w:rsid w:val="00C03D9D"/>
    <w:rsid w:val="00C06216"/>
    <w:rsid w:val="00C07C3E"/>
    <w:rsid w:val="00C12688"/>
    <w:rsid w:val="00C150F5"/>
    <w:rsid w:val="00C1556A"/>
    <w:rsid w:val="00C16D01"/>
    <w:rsid w:val="00C203BA"/>
    <w:rsid w:val="00C22021"/>
    <w:rsid w:val="00C3120C"/>
    <w:rsid w:val="00C325BC"/>
    <w:rsid w:val="00C3462A"/>
    <w:rsid w:val="00C367A0"/>
    <w:rsid w:val="00C4010E"/>
    <w:rsid w:val="00C415B2"/>
    <w:rsid w:val="00C41932"/>
    <w:rsid w:val="00C44DB1"/>
    <w:rsid w:val="00C51183"/>
    <w:rsid w:val="00C51BAE"/>
    <w:rsid w:val="00C53E05"/>
    <w:rsid w:val="00C54550"/>
    <w:rsid w:val="00C55533"/>
    <w:rsid w:val="00C5741F"/>
    <w:rsid w:val="00C60F55"/>
    <w:rsid w:val="00C613FE"/>
    <w:rsid w:val="00C63479"/>
    <w:rsid w:val="00C642EC"/>
    <w:rsid w:val="00C65FFD"/>
    <w:rsid w:val="00C67620"/>
    <w:rsid w:val="00C72970"/>
    <w:rsid w:val="00C738F4"/>
    <w:rsid w:val="00C7545C"/>
    <w:rsid w:val="00C77F47"/>
    <w:rsid w:val="00C83056"/>
    <w:rsid w:val="00C85D49"/>
    <w:rsid w:val="00C877A9"/>
    <w:rsid w:val="00C904AF"/>
    <w:rsid w:val="00C95F40"/>
    <w:rsid w:val="00CA0867"/>
    <w:rsid w:val="00CA3C6D"/>
    <w:rsid w:val="00CA3CB7"/>
    <w:rsid w:val="00CA754A"/>
    <w:rsid w:val="00CB3756"/>
    <w:rsid w:val="00CB4109"/>
    <w:rsid w:val="00CB41AE"/>
    <w:rsid w:val="00CB4C4F"/>
    <w:rsid w:val="00CB6260"/>
    <w:rsid w:val="00CC0848"/>
    <w:rsid w:val="00CC0939"/>
    <w:rsid w:val="00CC1CC8"/>
    <w:rsid w:val="00CC2AED"/>
    <w:rsid w:val="00CC4798"/>
    <w:rsid w:val="00CC6F31"/>
    <w:rsid w:val="00CD0D51"/>
    <w:rsid w:val="00CE0AB4"/>
    <w:rsid w:val="00CE2699"/>
    <w:rsid w:val="00CE30D9"/>
    <w:rsid w:val="00CE4393"/>
    <w:rsid w:val="00CF0305"/>
    <w:rsid w:val="00CF1537"/>
    <w:rsid w:val="00CF312B"/>
    <w:rsid w:val="00CF6031"/>
    <w:rsid w:val="00CF6E37"/>
    <w:rsid w:val="00D02249"/>
    <w:rsid w:val="00D03A92"/>
    <w:rsid w:val="00D10B1A"/>
    <w:rsid w:val="00D12FC7"/>
    <w:rsid w:val="00D1341F"/>
    <w:rsid w:val="00D14BD9"/>
    <w:rsid w:val="00D14F25"/>
    <w:rsid w:val="00D15488"/>
    <w:rsid w:val="00D175A7"/>
    <w:rsid w:val="00D179F4"/>
    <w:rsid w:val="00D17D2D"/>
    <w:rsid w:val="00D23BBE"/>
    <w:rsid w:val="00D244FA"/>
    <w:rsid w:val="00D3153E"/>
    <w:rsid w:val="00D31E2F"/>
    <w:rsid w:val="00D32CE6"/>
    <w:rsid w:val="00D33B63"/>
    <w:rsid w:val="00D34BC9"/>
    <w:rsid w:val="00D35109"/>
    <w:rsid w:val="00D35A2E"/>
    <w:rsid w:val="00D36034"/>
    <w:rsid w:val="00D40912"/>
    <w:rsid w:val="00D41353"/>
    <w:rsid w:val="00D42640"/>
    <w:rsid w:val="00D47360"/>
    <w:rsid w:val="00D50670"/>
    <w:rsid w:val="00D52786"/>
    <w:rsid w:val="00D527CF"/>
    <w:rsid w:val="00D5725B"/>
    <w:rsid w:val="00D574EE"/>
    <w:rsid w:val="00D62539"/>
    <w:rsid w:val="00D63A8E"/>
    <w:rsid w:val="00D717D8"/>
    <w:rsid w:val="00D72187"/>
    <w:rsid w:val="00D74577"/>
    <w:rsid w:val="00D75490"/>
    <w:rsid w:val="00D7616C"/>
    <w:rsid w:val="00D80294"/>
    <w:rsid w:val="00D8159E"/>
    <w:rsid w:val="00D81E4E"/>
    <w:rsid w:val="00D82056"/>
    <w:rsid w:val="00D836F1"/>
    <w:rsid w:val="00D84F11"/>
    <w:rsid w:val="00D86712"/>
    <w:rsid w:val="00D92DF0"/>
    <w:rsid w:val="00D95D62"/>
    <w:rsid w:val="00D96C2B"/>
    <w:rsid w:val="00D97569"/>
    <w:rsid w:val="00DA00A2"/>
    <w:rsid w:val="00DA1445"/>
    <w:rsid w:val="00DA3223"/>
    <w:rsid w:val="00DA37FD"/>
    <w:rsid w:val="00DA4C54"/>
    <w:rsid w:val="00DA6A5C"/>
    <w:rsid w:val="00DB14BC"/>
    <w:rsid w:val="00DB1A0D"/>
    <w:rsid w:val="00DB4DA8"/>
    <w:rsid w:val="00DB5A10"/>
    <w:rsid w:val="00DB6258"/>
    <w:rsid w:val="00DB7F06"/>
    <w:rsid w:val="00DC1FF7"/>
    <w:rsid w:val="00DC4174"/>
    <w:rsid w:val="00DC5791"/>
    <w:rsid w:val="00DD027C"/>
    <w:rsid w:val="00DD083E"/>
    <w:rsid w:val="00DD2A1C"/>
    <w:rsid w:val="00DD2C45"/>
    <w:rsid w:val="00DD2C4A"/>
    <w:rsid w:val="00DD46D7"/>
    <w:rsid w:val="00DD4A86"/>
    <w:rsid w:val="00DD6057"/>
    <w:rsid w:val="00DD61A0"/>
    <w:rsid w:val="00DD7DBC"/>
    <w:rsid w:val="00DE1013"/>
    <w:rsid w:val="00DE3F8A"/>
    <w:rsid w:val="00DE4F7F"/>
    <w:rsid w:val="00DE5640"/>
    <w:rsid w:val="00DE6D30"/>
    <w:rsid w:val="00DF5D2B"/>
    <w:rsid w:val="00DF5D99"/>
    <w:rsid w:val="00DF67DC"/>
    <w:rsid w:val="00DF6C41"/>
    <w:rsid w:val="00DF73EF"/>
    <w:rsid w:val="00DF767F"/>
    <w:rsid w:val="00E018C9"/>
    <w:rsid w:val="00E052E5"/>
    <w:rsid w:val="00E0567C"/>
    <w:rsid w:val="00E07326"/>
    <w:rsid w:val="00E0740F"/>
    <w:rsid w:val="00E10193"/>
    <w:rsid w:val="00E15A42"/>
    <w:rsid w:val="00E20C86"/>
    <w:rsid w:val="00E21147"/>
    <w:rsid w:val="00E21E9D"/>
    <w:rsid w:val="00E247E9"/>
    <w:rsid w:val="00E2624B"/>
    <w:rsid w:val="00E300CA"/>
    <w:rsid w:val="00E31A69"/>
    <w:rsid w:val="00E344A2"/>
    <w:rsid w:val="00E3493A"/>
    <w:rsid w:val="00E351E1"/>
    <w:rsid w:val="00E36514"/>
    <w:rsid w:val="00E36D12"/>
    <w:rsid w:val="00E37C62"/>
    <w:rsid w:val="00E425CD"/>
    <w:rsid w:val="00E42FFF"/>
    <w:rsid w:val="00E43AF4"/>
    <w:rsid w:val="00E454FB"/>
    <w:rsid w:val="00E52695"/>
    <w:rsid w:val="00E5386B"/>
    <w:rsid w:val="00E5524E"/>
    <w:rsid w:val="00E55F89"/>
    <w:rsid w:val="00E56DD3"/>
    <w:rsid w:val="00E60221"/>
    <w:rsid w:val="00E60393"/>
    <w:rsid w:val="00E6154D"/>
    <w:rsid w:val="00E6155A"/>
    <w:rsid w:val="00E641BF"/>
    <w:rsid w:val="00E6453A"/>
    <w:rsid w:val="00E65525"/>
    <w:rsid w:val="00E65FB2"/>
    <w:rsid w:val="00E66117"/>
    <w:rsid w:val="00E66F33"/>
    <w:rsid w:val="00E67EFD"/>
    <w:rsid w:val="00E70A18"/>
    <w:rsid w:val="00E70BCA"/>
    <w:rsid w:val="00E72DA2"/>
    <w:rsid w:val="00E765A7"/>
    <w:rsid w:val="00E76D5B"/>
    <w:rsid w:val="00E811CB"/>
    <w:rsid w:val="00E816F3"/>
    <w:rsid w:val="00E84973"/>
    <w:rsid w:val="00E84F45"/>
    <w:rsid w:val="00E90242"/>
    <w:rsid w:val="00E94CE7"/>
    <w:rsid w:val="00E96081"/>
    <w:rsid w:val="00EA1F1E"/>
    <w:rsid w:val="00EA47C6"/>
    <w:rsid w:val="00EA4AF5"/>
    <w:rsid w:val="00EB0CB0"/>
    <w:rsid w:val="00EB15C6"/>
    <w:rsid w:val="00EB4D7B"/>
    <w:rsid w:val="00EB5233"/>
    <w:rsid w:val="00EB777A"/>
    <w:rsid w:val="00EC4954"/>
    <w:rsid w:val="00EC5595"/>
    <w:rsid w:val="00EC5E6A"/>
    <w:rsid w:val="00ED130E"/>
    <w:rsid w:val="00ED13B7"/>
    <w:rsid w:val="00ED4801"/>
    <w:rsid w:val="00EE02FA"/>
    <w:rsid w:val="00EE0452"/>
    <w:rsid w:val="00EE04E1"/>
    <w:rsid w:val="00EE4F38"/>
    <w:rsid w:val="00EE590A"/>
    <w:rsid w:val="00EE71CF"/>
    <w:rsid w:val="00EE7942"/>
    <w:rsid w:val="00EF1A37"/>
    <w:rsid w:val="00EF3A6F"/>
    <w:rsid w:val="00EF499C"/>
    <w:rsid w:val="00EF661C"/>
    <w:rsid w:val="00EF7FAC"/>
    <w:rsid w:val="00F000D4"/>
    <w:rsid w:val="00F043D7"/>
    <w:rsid w:val="00F0531D"/>
    <w:rsid w:val="00F054CE"/>
    <w:rsid w:val="00F05A17"/>
    <w:rsid w:val="00F06B10"/>
    <w:rsid w:val="00F075D4"/>
    <w:rsid w:val="00F118C0"/>
    <w:rsid w:val="00F14DA7"/>
    <w:rsid w:val="00F15B9F"/>
    <w:rsid w:val="00F179C0"/>
    <w:rsid w:val="00F21F5B"/>
    <w:rsid w:val="00F25753"/>
    <w:rsid w:val="00F265C0"/>
    <w:rsid w:val="00F2716B"/>
    <w:rsid w:val="00F27678"/>
    <w:rsid w:val="00F43EC8"/>
    <w:rsid w:val="00F44C34"/>
    <w:rsid w:val="00F53E5D"/>
    <w:rsid w:val="00F54F6D"/>
    <w:rsid w:val="00F55569"/>
    <w:rsid w:val="00F5729A"/>
    <w:rsid w:val="00F6005C"/>
    <w:rsid w:val="00F61569"/>
    <w:rsid w:val="00F617C2"/>
    <w:rsid w:val="00F61D70"/>
    <w:rsid w:val="00F66E2F"/>
    <w:rsid w:val="00F71B99"/>
    <w:rsid w:val="00F71DFB"/>
    <w:rsid w:val="00F7469B"/>
    <w:rsid w:val="00F74D54"/>
    <w:rsid w:val="00F754ED"/>
    <w:rsid w:val="00F766D5"/>
    <w:rsid w:val="00F7794A"/>
    <w:rsid w:val="00F8162A"/>
    <w:rsid w:val="00F81FDE"/>
    <w:rsid w:val="00F848FE"/>
    <w:rsid w:val="00F85534"/>
    <w:rsid w:val="00F871E8"/>
    <w:rsid w:val="00F90024"/>
    <w:rsid w:val="00F92DA0"/>
    <w:rsid w:val="00F93F2C"/>
    <w:rsid w:val="00F94D06"/>
    <w:rsid w:val="00F96148"/>
    <w:rsid w:val="00F96A36"/>
    <w:rsid w:val="00FA07AE"/>
    <w:rsid w:val="00FA1AC4"/>
    <w:rsid w:val="00FA2730"/>
    <w:rsid w:val="00FA3284"/>
    <w:rsid w:val="00FA32F2"/>
    <w:rsid w:val="00FA55D2"/>
    <w:rsid w:val="00FA590E"/>
    <w:rsid w:val="00FA7A52"/>
    <w:rsid w:val="00FB0F5E"/>
    <w:rsid w:val="00FB32AA"/>
    <w:rsid w:val="00FB460B"/>
    <w:rsid w:val="00FB5AC8"/>
    <w:rsid w:val="00FB6860"/>
    <w:rsid w:val="00FB77AC"/>
    <w:rsid w:val="00FC0BF2"/>
    <w:rsid w:val="00FC304E"/>
    <w:rsid w:val="00FC49FE"/>
    <w:rsid w:val="00FC5582"/>
    <w:rsid w:val="00FC5D53"/>
    <w:rsid w:val="00FC6395"/>
    <w:rsid w:val="00FC7365"/>
    <w:rsid w:val="00FC789A"/>
    <w:rsid w:val="00FC7D40"/>
    <w:rsid w:val="00FD0117"/>
    <w:rsid w:val="00FD0E83"/>
    <w:rsid w:val="00FD2D2C"/>
    <w:rsid w:val="00FD3EDB"/>
    <w:rsid w:val="00FD60DA"/>
    <w:rsid w:val="00FE3271"/>
    <w:rsid w:val="00FE36DD"/>
    <w:rsid w:val="00FE3C1B"/>
    <w:rsid w:val="00FE3D33"/>
    <w:rsid w:val="00FE3F48"/>
    <w:rsid w:val="00FE4FE9"/>
    <w:rsid w:val="00FF07BA"/>
    <w:rsid w:val="00FF49A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EE4"/>
  <w15:docId w15:val="{6E2CA50E-8B7F-4F8F-BC87-566E0137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625"/>
  </w:style>
  <w:style w:type="paragraph" w:styleId="Nagwek1">
    <w:name w:val="heading 1"/>
    <w:basedOn w:val="Normalny"/>
    <w:next w:val="Normalny"/>
    <w:qFormat/>
    <w:rsid w:val="00596F85"/>
    <w:pPr>
      <w:keepNext/>
      <w:spacing w:line="220" w:lineRule="exact"/>
      <w:jc w:val="both"/>
      <w:outlineLvl w:val="0"/>
    </w:pPr>
    <w:rPr>
      <w:rFonts w:ascii="Arial" w:eastAsia="Times" w:hAnsi="Arial"/>
      <w:b/>
      <w:sz w:val="16"/>
      <w:lang w:val="es-ES_tradnl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8E16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A2A8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73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737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22737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95DE7"/>
  </w:style>
  <w:style w:type="character" w:styleId="Pogrubienie">
    <w:name w:val="Strong"/>
    <w:basedOn w:val="Domylnaczcionkaakapitu"/>
    <w:uiPriority w:val="22"/>
    <w:qFormat/>
    <w:rsid w:val="00295DE7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31BF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C31BF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060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B7060A"/>
    <w:rPr>
      <w:vertAlign w:val="superscript"/>
    </w:rPr>
  </w:style>
  <w:style w:type="character" w:customStyle="1" w:styleId="null1">
    <w:name w:val="null1"/>
    <w:basedOn w:val="Domylnaczcionkaakapitu"/>
    <w:qFormat/>
    <w:rsid w:val="004E663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Aria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Aria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Arial"/>
    </w:rPr>
  </w:style>
  <w:style w:type="character" w:customStyle="1" w:styleId="ListLabel55">
    <w:name w:val="ListLabel 55"/>
    <w:qFormat/>
    <w:rPr>
      <w:rFonts w:ascii="Arial" w:eastAsia="Calibri" w:hAnsi="Arial" w:cs="Arial"/>
      <w:bCs/>
      <w:sz w:val="18"/>
      <w:szCs w:val="18"/>
      <w:lang w:val="en-US"/>
    </w:rPr>
  </w:style>
  <w:style w:type="character" w:customStyle="1" w:styleId="ListLabel56">
    <w:name w:val="ListLabel 56"/>
    <w:qFormat/>
    <w:rPr>
      <w:rFonts w:cs="Arial"/>
      <w:b w:val="0"/>
      <w:color w:val="954F72"/>
      <w:szCs w:val="16"/>
      <w:u w:val="single"/>
      <w:lang w:val="pl-PL"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57">
    <w:name w:val="ListLabel 57"/>
    <w:qFormat/>
    <w:rPr>
      <w:rFonts w:cs="Arial"/>
      <w:color w:val="FF000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Arial"/>
    </w:rPr>
  </w:style>
  <w:style w:type="character" w:customStyle="1" w:styleId="ListLabel67">
    <w:name w:val="ListLabel 67"/>
    <w:qFormat/>
    <w:rPr>
      <w:rFonts w:ascii="Arial" w:eastAsia="Calibri" w:hAnsi="Arial" w:cs="Arial"/>
      <w:bCs/>
      <w:sz w:val="18"/>
      <w:szCs w:val="18"/>
      <w:lang w:val="en-US"/>
    </w:rPr>
  </w:style>
  <w:style w:type="character" w:customStyle="1" w:styleId="ListLabel68">
    <w:name w:val="ListLabel 68"/>
    <w:qFormat/>
    <w:rPr>
      <w:rFonts w:cs="Arial"/>
      <w:b w:val="0"/>
      <w:color w:val="954F72"/>
      <w:szCs w:val="16"/>
      <w:u w:val="single"/>
      <w:lang w:val="pl-PL" w:eastAsia="pl-PL"/>
    </w:rPr>
  </w:style>
  <w:style w:type="character" w:customStyle="1" w:styleId="ListLabel69">
    <w:name w:val="ListLabel 69"/>
    <w:qFormat/>
    <w:rPr>
      <w:rFonts w:cs="Arial"/>
      <w:color w:val="FF000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Arial" w:hAnsi="Arial" w:cs="Arial"/>
    </w:rPr>
  </w:style>
  <w:style w:type="character" w:customStyle="1" w:styleId="ListLabel88">
    <w:name w:val="ListLabel 88"/>
    <w:qFormat/>
    <w:rPr>
      <w:rFonts w:ascii="Arial" w:eastAsia="Calibri" w:hAnsi="Arial" w:cs="Arial"/>
      <w:bCs/>
      <w:sz w:val="18"/>
      <w:szCs w:val="18"/>
      <w:lang w:val="en-US"/>
    </w:rPr>
  </w:style>
  <w:style w:type="character" w:customStyle="1" w:styleId="ListLabel89">
    <w:name w:val="ListLabel 89"/>
    <w:qFormat/>
    <w:rPr>
      <w:rFonts w:cs="Arial"/>
      <w:b w:val="0"/>
      <w:color w:val="954F72"/>
      <w:szCs w:val="16"/>
      <w:u w:val="single"/>
      <w:lang w:val="pl-PL" w:eastAsia="pl-PL"/>
    </w:rPr>
  </w:style>
  <w:style w:type="character" w:customStyle="1" w:styleId="ListLabel90">
    <w:name w:val="ListLabel 90"/>
    <w:qFormat/>
    <w:rPr>
      <w:rFonts w:cs="Arial"/>
      <w:color w:val="FF000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Arial" w:hAnsi="Arial" w:cs="Arial"/>
    </w:rPr>
  </w:style>
  <w:style w:type="character" w:customStyle="1" w:styleId="ListLabel100">
    <w:name w:val="ListLabel 100"/>
    <w:qFormat/>
    <w:rPr>
      <w:rFonts w:ascii="Arial" w:eastAsia="Calibri" w:hAnsi="Arial" w:cs="Arial"/>
      <w:bCs/>
      <w:sz w:val="18"/>
      <w:szCs w:val="18"/>
      <w:lang w:val="pl-PL"/>
    </w:rPr>
  </w:style>
  <w:style w:type="character" w:customStyle="1" w:styleId="ListLabel101">
    <w:name w:val="ListLabel 101"/>
    <w:qFormat/>
    <w:rPr>
      <w:rFonts w:ascii="Arial" w:eastAsia="Calibri" w:hAnsi="Arial" w:cs="Arial"/>
      <w:bCs/>
      <w:sz w:val="18"/>
      <w:szCs w:val="18"/>
      <w:lang w:val="en-US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cs="Arial"/>
      <w:color w:val="FF000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Arial"/>
    </w:rPr>
  </w:style>
  <w:style w:type="character" w:customStyle="1" w:styleId="ListLabel113">
    <w:name w:val="ListLabel 113"/>
    <w:qFormat/>
    <w:rPr>
      <w:rFonts w:ascii="Arial" w:eastAsia="Calibri" w:hAnsi="Arial" w:cs="Arial"/>
      <w:bCs/>
      <w:sz w:val="18"/>
      <w:szCs w:val="18"/>
      <w:lang w:val="pl-PL"/>
    </w:rPr>
  </w:style>
  <w:style w:type="character" w:customStyle="1" w:styleId="ListLabel114">
    <w:name w:val="ListLabel 114"/>
    <w:qFormat/>
    <w:rPr>
      <w:rFonts w:ascii="Arial" w:eastAsia="Calibri" w:hAnsi="Arial" w:cs="Arial"/>
      <w:bCs/>
      <w:sz w:val="18"/>
      <w:szCs w:val="18"/>
      <w:lang w:val="en-US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cs="Arial"/>
      <w:color w:val="FF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Arial"/>
      <w:sz w:val="22"/>
      <w:szCs w:val="22"/>
    </w:rPr>
  </w:style>
  <w:style w:type="character" w:customStyle="1" w:styleId="ListLabel126">
    <w:name w:val="ListLabel 126"/>
    <w:qFormat/>
    <w:rPr>
      <w:rFonts w:ascii="Arial" w:eastAsia="Calibri" w:hAnsi="Arial" w:cs="Arial"/>
      <w:bCs/>
      <w:sz w:val="22"/>
      <w:szCs w:val="22"/>
      <w:lang w:val="pl-PL"/>
    </w:rPr>
  </w:style>
  <w:style w:type="character" w:customStyle="1" w:styleId="ListLabel127">
    <w:name w:val="ListLabel 127"/>
    <w:qFormat/>
    <w:rPr>
      <w:rFonts w:ascii="Arial" w:eastAsia="Calibri" w:hAnsi="Arial" w:cs="Arial"/>
      <w:bCs/>
      <w:sz w:val="22"/>
      <w:szCs w:val="22"/>
      <w:lang w:val="en-US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cs="Arial"/>
      <w:color w:val="FF000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" w:hAnsi="Arial" w:cs="Arial"/>
      <w:sz w:val="22"/>
      <w:szCs w:val="22"/>
    </w:rPr>
  </w:style>
  <w:style w:type="character" w:customStyle="1" w:styleId="ListLabel139">
    <w:name w:val="ListLabel 139"/>
    <w:qFormat/>
    <w:rPr>
      <w:rFonts w:ascii="Arial" w:eastAsia="Calibri" w:hAnsi="Arial" w:cs="Arial"/>
      <w:bCs/>
      <w:sz w:val="22"/>
      <w:szCs w:val="22"/>
      <w:lang w:val="pl-PL"/>
    </w:rPr>
  </w:style>
  <w:style w:type="character" w:customStyle="1" w:styleId="ListLabel140">
    <w:name w:val="ListLabel 140"/>
    <w:qFormat/>
    <w:rPr>
      <w:rFonts w:ascii="Arial" w:eastAsia="Calibri" w:hAnsi="Arial" w:cs="Arial"/>
      <w:bCs/>
      <w:sz w:val="22"/>
      <w:szCs w:val="22"/>
      <w:lang w:val="en-US"/>
    </w:rPr>
  </w:style>
  <w:style w:type="character" w:customStyle="1" w:styleId="ListLabel141">
    <w:name w:val="ListLabel 141"/>
    <w:qFormat/>
    <w:rPr>
      <w:b w:val="0"/>
    </w:rPr>
  </w:style>
  <w:style w:type="character" w:customStyle="1" w:styleId="ListLabel142">
    <w:name w:val="ListLabel 142"/>
    <w:qFormat/>
    <w:rPr>
      <w:rFonts w:cs="Arial"/>
      <w:color w:val="FF000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" w:hAnsi="Arial" w:cs="Arial"/>
      <w:sz w:val="22"/>
      <w:szCs w:val="22"/>
    </w:rPr>
  </w:style>
  <w:style w:type="character" w:customStyle="1" w:styleId="ListLabel152">
    <w:name w:val="ListLabel 152"/>
    <w:qFormat/>
    <w:rPr>
      <w:rFonts w:ascii="Arial" w:eastAsia="Calibri" w:hAnsi="Arial" w:cs="Arial"/>
      <w:bCs/>
      <w:sz w:val="22"/>
      <w:szCs w:val="22"/>
      <w:lang w:val="pl-PL"/>
    </w:rPr>
  </w:style>
  <w:style w:type="character" w:customStyle="1" w:styleId="ListLabel153">
    <w:name w:val="ListLabel 153"/>
    <w:qFormat/>
    <w:rPr>
      <w:rFonts w:ascii="Arial" w:eastAsia="Calibri" w:hAnsi="Arial" w:cs="Arial"/>
      <w:bCs/>
      <w:sz w:val="22"/>
      <w:szCs w:val="22"/>
      <w:lang w:val="en-US"/>
    </w:rPr>
  </w:style>
  <w:style w:type="character" w:customStyle="1" w:styleId="ListLabel154">
    <w:name w:val="ListLabel 154"/>
    <w:qFormat/>
    <w:rPr>
      <w:b w:val="0"/>
    </w:rPr>
  </w:style>
  <w:style w:type="paragraph" w:styleId="Nagwek">
    <w:name w:val="header"/>
    <w:basedOn w:val="Normalny"/>
    <w:next w:val="Tekstpodstawowy"/>
    <w:rsid w:val="00B6321D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B6321D"/>
    <w:pPr>
      <w:tabs>
        <w:tab w:val="center" w:pos="4252"/>
        <w:tab w:val="right" w:pos="8504"/>
      </w:tabs>
    </w:pPr>
  </w:style>
  <w:style w:type="paragraph" w:styleId="Tekstblokowy">
    <w:name w:val="Block Text"/>
    <w:basedOn w:val="Normalny"/>
    <w:qFormat/>
    <w:rsid w:val="00B62E20"/>
    <w:pPr>
      <w:ind w:left="284" w:right="-568"/>
    </w:pPr>
    <w:rPr>
      <w:rFonts w:ascii="Arial" w:hAnsi="Arial"/>
      <w:sz w:val="24"/>
      <w:lang w:val="es-ES_tradnl"/>
    </w:rPr>
  </w:style>
  <w:style w:type="paragraph" w:styleId="Tekstdymka">
    <w:name w:val="Balloon Text"/>
    <w:basedOn w:val="Normalny"/>
    <w:link w:val="TekstdymkaZnak"/>
    <w:qFormat/>
    <w:rsid w:val="008E1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7625"/>
    <w:pPr>
      <w:widowControl w:val="0"/>
      <w:suppressAutoHyphens/>
      <w:ind w:left="708"/>
    </w:pPr>
    <w:rPr>
      <w:rFonts w:ascii="Times" w:eastAsia="Times" w:hAnsi="Times" w:cs="Times"/>
      <w:sz w:val="24"/>
      <w:lang w:val="es-ES_tradnl" w:eastAsia="ar-SA"/>
    </w:rPr>
  </w:style>
  <w:style w:type="paragraph" w:customStyle="1" w:styleId="grupa-morele-text">
    <w:name w:val="grupa-morele-text"/>
    <w:basedOn w:val="Normalny"/>
    <w:qFormat/>
    <w:rsid w:val="00E07625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737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227375"/>
    <w:rPr>
      <w:b/>
      <w:bCs/>
    </w:rPr>
  </w:style>
  <w:style w:type="paragraph" w:styleId="NormalnyWeb">
    <w:name w:val="Normal (Web)"/>
    <w:basedOn w:val="Normalny"/>
    <w:unhideWhenUsed/>
    <w:qFormat/>
    <w:rsid w:val="00295DE7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BFC"/>
  </w:style>
  <w:style w:type="paragraph" w:styleId="Tekstprzypisudolnego">
    <w:name w:val="footnote text"/>
    <w:basedOn w:val="Normalny"/>
    <w:link w:val="TekstprzypisudolnegoZnak"/>
    <w:semiHidden/>
    <w:unhideWhenUsed/>
    <w:rsid w:val="00B7060A"/>
  </w:style>
  <w:style w:type="paragraph" w:customStyle="1" w:styleId="Pa4">
    <w:name w:val="Pa4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Pa5">
    <w:name w:val="Pa5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Default">
    <w:name w:val="Default"/>
    <w:qFormat/>
    <w:rsid w:val="00ED62A9"/>
    <w:rPr>
      <w:rFonts w:ascii="Ubuntu Light" w:hAnsi="Ubuntu Light" w:cs="Ubuntu Light"/>
      <w:color w:val="000000"/>
      <w:sz w:val="24"/>
      <w:szCs w:val="24"/>
      <w:lang w:val="pl-PL"/>
    </w:rPr>
  </w:style>
  <w:style w:type="paragraph" w:customStyle="1" w:styleId="null">
    <w:name w:val="null"/>
    <w:basedOn w:val="Normalny"/>
    <w:qFormat/>
    <w:rsid w:val="004E663F"/>
    <w:pPr>
      <w:spacing w:beforeAutospacing="1" w:afterAutospacing="1"/>
    </w:pPr>
    <w:rPr>
      <w:rFonts w:eastAsiaTheme="minorHAnsi"/>
      <w:sz w:val="24"/>
      <w:szCs w:val="24"/>
      <w:lang w:val="pl-PL" w:eastAsia="pl-PL"/>
    </w:rPr>
  </w:style>
  <w:style w:type="paragraph" w:customStyle="1" w:styleId="Pa3">
    <w:name w:val="Pa3"/>
    <w:basedOn w:val="Default"/>
    <w:qFormat/>
    <w:pPr>
      <w:spacing w:line="201" w:lineRule="atLeast"/>
    </w:pPr>
  </w:style>
  <w:style w:type="paragraph" w:customStyle="1" w:styleId="Pa9">
    <w:name w:val="Pa9"/>
    <w:basedOn w:val="Default"/>
    <w:qFormat/>
    <w:pPr>
      <w:spacing w:line="201" w:lineRule="atLeast"/>
    </w:pPr>
  </w:style>
  <w:style w:type="paragraph" w:styleId="Poprawka">
    <w:name w:val="Revision"/>
    <w:hidden/>
    <w:uiPriority w:val="99"/>
    <w:semiHidden/>
    <w:rsid w:val="00FA3284"/>
  </w:style>
  <w:style w:type="paragraph" w:styleId="Tekstpodstawowy2">
    <w:name w:val="Body Text 2"/>
    <w:basedOn w:val="Normalny"/>
    <w:link w:val="Tekstpodstawowy2Znak"/>
    <w:semiHidden/>
    <w:unhideWhenUsed/>
    <w:rsid w:val="00B53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53D09"/>
  </w:style>
  <w:style w:type="character" w:styleId="Odwoanieprzypisukocowego">
    <w:name w:val="endnote reference"/>
    <w:basedOn w:val="Domylnaczcionkaakapitu"/>
    <w:semiHidden/>
    <w:unhideWhenUsed/>
    <w:rsid w:val="00981B4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294B33"/>
    <w:pPr>
      <w:spacing w:after="160" w:line="259" w:lineRule="auto"/>
    </w:pPr>
    <w:rPr>
      <w:rFonts w:ascii="Arial" w:hAnsi="Arial"/>
      <w:color w:val="111111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294B33"/>
    <w:rPr>
      <w:rFonts w:ascii="Arial" w:hAnsi="Arial"/>
      <w:color w:val="11111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043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787C5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C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dalena.grzelak@santanderconsume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multirent.pl/twoj_autosal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F8AA521518246BCC98C472B8C9B52" ma:contentTypeVersion="2" ma:contentTypeDescription="Utwórz nowy dokument." ma:contentTypeScope="" ma:versionID="3a70b600ed88a5493d2d5d40ccde854a">
  <xsd:schema xmlns:xsd="http://www.w3.org/2001/XMLSchema" xmlns:xs="http://www.w3.org/2001/XMLSchema" xmlns:p="http://schemas.microsoft.com/office/2006/metadata/properties" xmlns:ns1="http://schemas.microsoft.com/sharepoint/v3" xmlns:ns2="32a4a3b7-d281-492b-9a35-fd7d7661049c" targetNamespace="http://schemas.microsoft.com/office/2006/metadata/properties" ma:root="true" ma:fieldsID="620dd22340bd5412b272704836583db5" ns1:_="" ns2:_="">
    <xsd:import namespace="http://schemas.microsoft.com/sharepoint/v3"/>
    <xsd:import namespace="32a4a3b7-d281-492b-9a35-fd7d766104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a3b7-d281-492b-9a35-fd7d76610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C3EAB-8FF6-4B70-9335-16C724F02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39DB1-A239-43C5-8CEA-C36AF7CB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a4a3b7-d281-492b-9a35-fd7d7661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32ABF-F518-4BED-A22E-F6F6A50CD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9F3D88-C13D-4C36-A07A-6B4CF745EB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Consumer Bank S.A.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Załubska</dc:creator>
  <cp:lastModifiedBy>Monika Mierzwa</cp:lastModifiedBy>
  <cp:revision>2</cp:revision>
  <cp:lastPrinted>2019-05-29T07:42:00Z</cp:lastPrinted>
  <dcterms:created xsi:type="dcterms:W3CDTF">2021-09-21T06:59:00Z</dcterms:created>
  <dcterms:modified xsi:type="dcterms:W3CDTF">2021-09-21T06:59:00Z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Santander Consumer Bank S.A.</vt:lpwstr>
  </property>
  <property fmtid="{D5CDD505-2E9C-101B-9397-08002B2CF9AE}" pid="4" name="ContentTypeId">
    <vt:lpwstr>0x010100CA6F8AA521518246BCC98C472B8C9B52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